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81AEA1" w14:textId="2CFB488F" w:rsidR="00D91B39" w:rsidRPr="006A5606" w:rsidRDefault="009556C4" w:rsidP="00D91B39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A5606">
        <w:rPr>
          <w:rFonts w:ascii="Arial" w:hAnsi="Arial" w:cs="Arial"/>
          <w:b/>
          <w:sz w:val="20"/>
          <w:szCs w:val="20"/>
          <w:lang w:val="en-GB"/>
        </w:rPr>
        <w:t xml:space="preserve">Press </w:t>
      </w:r>
      <w:r w:rsidR="00D91B39" w:rsidRPr="006A5606">
        <w:rPr>
          <w:rFonts w:ascii="Arial" w:hAnsi="Arial" w:cs="Arial"/>
          <w:b/>
          <w:sz w:val="20"/>
          <w:szCs w:val="20"/>
          <w:lang w:val="en-GB"/>
        </w:rPr>
        <w:t xml:space="preserve">information </w:t>
      </w:r>
    </w:p>
    <w:p w14:paraId="7B151FD7" w14:textId="77777777" w:rsidR="00D91B39" w:rsidRPr="006A5606" w:rsidRDefault="00D91B39" w:rsidP="00D91B39">
      <w:pPr>
        <w:spacing w:line="360" w:lineRule="auto"/>
        <w:jc w:val="both"/>
        <w:rPr>
          <w:rFonts w:ascii="Arial" w:hAnsi="Arial" w:cs="Arial"/>
          <w:b/>
          <w:sz w:val="28"/>
          <w:szCs w:val="28"/>
          <w:lang w:val="en-GB"/>
        </w:rPr>
      </w:pPr>
    </w:p>
    <w:p w14:paraId="7C02A2B9" w14:textId="2A6C0BE8" w:rsidR="00AD1579" w:rsidRPr="006A5606" w:rsidRDefault="00535DC2" w:rsidP="00523413">
      <w:pPr>
        <w:spacing w:line="360" w:lineRule="auto"/>
        <w:jc w:val="both"/>
        <w:rPr>
          <w:rFonts w:ascii="Arial" w:hAnsi="Arial" w:cs="Arial"/>
          <w:b/>
          <w:color w:val="FF0000"/>
          <w:sz w:val="28"/>
          <w:szCs w:val="28"/>
          <w:lang w:val="en-GB"/>
        </w:rPr>
      </w:pPr>
      <w:r w:rsidRPr="006A5606">
        <w:rPr>
          <w:rFonts w:ascii="Arial" w:hAnsi="Arial" w:cs="Arial"/>
          <w:b/>
          <w:sz w:val="28"/>
          <w:szCs w:val="28"/>
          <w:lang w:val="en-GB"/>
        </w:rPr>
        <w:t>Stop the clock</w:t>
      </w:r>
      <w:r w:rsidR="00F004B6">
        <w:rPr>
          <w:rFonts w:ascii="Arial" w:hAnsi="Arial" w:cs="Arial"/>
          <w:b/>
          <w:sz w:val="28"/>
          <w:szCs w:val="28"/>
          <w:lang w:val="en-GB"/>
        </w:rPr>
        <w:t>!</w:t>
      </w:r>
    </w:p>
    <w:p w14:paraId="7B033DD1" w14:textId="4E7F91E2" w:rsidR="009556C4" w:rsidRPr="006A5606" w:rsidRDefault="009556C4" w:rsidP="00523413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A5606">
        <w:rPr>
          <w:rFonts w:ascii="Arial" w:hAnsi="Arial" w:cs="Arial"/>
          <w:b/>
          <w:sz w:val="20"/>
          <w:szCs w:val="20"/>
          <w:lang w:val="en-GB"/>
        </w:rPr>
        <w:t xml:space="preserve">REFA time study: </w:t>
      </w:r>
      <w:r w:rsidR="00A17664" w:rsidRPr="00A17664">
        <w:rPr>
          <w:rFonts w:ascii="Arial" w:hAnsi="Arial" w:cs="Arial"/>
          <w:b/>
          <w:sz w:val="20"/>
          <w:szCs w:val="20"/>
          <w:lang w:val="en-GB"/>
        </w:rPr>
        <w:t>LITECOM</w:t>
      </w:r>
      <w:r w:rsidR="00A17664" w:rsidRPr="006A560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6A5606">
        <w:rPr>
          <w:rFonts w:ascii="Arial" w:hAnsi="Arial" w:cs="Arial"/>
          <w:b/>
          <w:sz w:val="20"/>
          <w:szCs w:val="20"/>
          <w:lang w:val="en-GB"/>
        </w:rPr>
        <w:t>wins by a clear margin</w:t>
      </w:r>
    </w:p>
    <w:p w14:paraId="5D1FE240" w14:textId="2D411191" w:rsidR="009556C4" w:rsidRPr="006A5606" w:rsidRDefault="009556C4" w:rsidP="00D922A4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A5606">
        <w:rPr>
          <w:rFonts w:ascii="Arial" w:hAnsi="Arial" w:cs="Arial"/>
          <w:b/>
          <w:sz w:val="20"/>
          <w:szCs w:val="20"/>
          <w:lang w:val="en-GB"/>
        </w:rPr>
        <w:t>An independent study from REFA Consulting has proved that the commissioning of a ligh</w:t>
      </w:r>
      <w:r w:rsidRPr="006A5606">
        <w:rPr>
          <w:rFonts w:ascii="Arial" w:hAnsi="Arial" w:cs="Arial"/>
          <w:b/>
          <w:sz w:val="20"/>
          <w:szCs w:val="20"/>
          <w:lang w:val="en-GB"/>
        </w:rPr>
        <w:t>t</w:t>
      </w:r>
      <w:r w:rsidRPr="006A5606">
        <w:rPr>
          <w:rFonts w:ascii="Arial" w:hAnsi="Arial" w:cs="Arial"/>
          <w:b/>
          <w:sz w:val="20"/>
          <w:szCs w:val="20"/>
          <w:lang w:val="en-GB"/>
        </w:rPr>
        <w:t xml:space="preserve">ing management system with </w:t>
      </w:r>
      <w:r w:rsidR="00A17664">
        <w:rPr>
          <w:rFonts w:ascii="Arial" w:hAnsi="Arial" w:cs="Arial"/>
          <w:b/>
          <w:sz w:val="20"/>
          <w:szCs w:val="20"/>
          <w:lang w:val="en-GB"/>
        </w:rPr>
        <w:t>LITECOM</w:t>
      </w:r>
      <w:r w:rsidRPr="006A5606">
        <w:rPr>
          <w:rFonts w:ascii="Arial" w:hAnsi="Arial" w:cs="Arial"/>
          <w:b/>
          <w:sz w:val="20"/>
          <w:szCs w:val="20"/>
          <w:lang w:val="en-GB"/>
        </w:rPr>
        <w:t xml:space="preserve"> is significantly faster than with a co</w:t>
      </w:r>
      <w:bookmarkStart w:id="0" w:name="_GoBack"/>
      <w:bookmarkEnd w:id="0"/>
      <w:r w:rsidRPr="006A5606">
        <w:rPr>
          <w:rFonts w:ascii="Arial" w:hAnsi="Arial" w:cs="Arial"/>
          <w:b/>
          <w:sz w:val="20"/>
          <w:szCs w:val="20"/>
          <w:lang w:val="en-GB"/>
        </w:rPr>
        <w:t>mparable KNX system. The research showed potential time savings of up to 74 percent.</w:t>
      </w:r>
    </w:p>
    <w:p w14:paraId="08D81EF3" w14:textId="2A6FAF46" w:rsidR="009556C4" w:rsidRPr="006A5606" w:rsidRDefault="009556C4" w:rsidP="00894646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A5606">
        <w:rPr>
          <w:rFonts w:ascii="Arial" w:hAnsi="Arial" w:cs="Arial"/>
          <w:i/>
          <w:sz w:val="20"/>
          <w:szCs w:val="20"/>
          <w:lang w:val="en-GB"/>
        </w:rPr>
        <w:t xml:space="preserve">Dornbirn, </w:t>
      </w:r>
      <w:r w:rsidR="003E29B2" w:rsidRPr="00B46A65">
        <w:rPr>
          <w:rFonts w:ascii="Arial" w:hAnsi="Arial"/>
          <w:i/>
          <w:sz w:val="20"/>
          <w:lang w:val="en-GB"/>
        </w:rPr>
        <w:t xml:space="preserve">July </w:t>
      </w:r>
      <w:r w:rsidRPr="006A5606">
        <w:rPr>
          <w:rFonts w:ascii="Arial" w:hAnsi="Arial" w:cs="Arial"/>
          <w:i/>
          <w:sz w:val="20"/>
          <w:szCs w:val="20"/>
          <w:lang w:val="en-GB"/>
        </w:rPr>
        <w:t>2015</w:t>
      </w:r>
      <w:r w:rsidRPr="006A5606">
        <w:rPr>
          <w:rFonts w:ascii="Arial" w:hAnsi="Arial" w:cs="Arial"/>
          <w:i/>
          <w:color w:val="FF0000"/>
          <w:sz w:val="20"/>
          <w:szCs w:val="20"/>
          <w:lang w:val="en-GB"/>
        </w:rPr>
        <w:t xml:space="preserve"> </w:t>
      </w:r>
      <w:r w:rsidRPr="006A5606">
        <w:rPr>
          <w:rFonts w:ascii="Arial" w:hAnsi="Arial" w:cs="Arial"/>
          <w:i/>
          <w:sz w:val="20"/>
          <w:szCs w:val="20"/>
          <w:lang w:val="en-GB"/>
        </w:rPr>
        <w:t>–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Intelligent lighting management and control systems are essential for a high quality, user-</w:t>
      </w:r>
      <w:r w:rsidR="006A5606" w:rsidRPr="006A5606">
        <w:rPr>
          <w:rFonts w:ascii="Arial" w:hAnsi="Arial" w:cs="Arial"/>
          <w:sz w:val="20"/>
          <w:szCs w:val="20"/>
          <w:lang w:val="en-GB"/>
        </w:rPr>
        <w:t>centred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and energy efficient lighting solution. DALI-based solutions such as </w:t>
      </w:r>
      <w:hyperlink r:id="rId11" w:history="1">
        <w:r w:rsidR="00A17664" w:rsidRPr="00B46A65">
          <w:rPr>
            <w:rStyle w:val="Hyperlink"/>
            <w:rFonts w:ascii="Arial" w:hAnsi="Arial" w:cs="Arial"/>
            <w:sz w:val="20"/>
            <w:szCs w:val="20"/>
            <w:lang w:val="en-GB"/>
          </w:rPr>
          <w:t>LITECOM</w:t>
        </w:r>
      </w:hyperlink>
      <w:r w:rsidR="00A17664" w:rsidRPr="006A560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are often compared with KNX systems, </w:t>
      </w:r>
      <w:r w:rsidR="00472D98" w:rsidRPr="006A5606">
        <w:rPr>
          <w:rFonts w:ascii="Arial" w:hAnsi="Arial" w:cs="Arial"/>
          <w:sz w:val="20"/>
          <w:szCs w:val="20"/>
          <w:lang w:val="en-GB"/>
        </w:rPr>
        <w:t>based on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building services technology. These two systems are fundamentally different in terms of functionality, components, installation, commissioning, co</w:t>
      </w:r>
      <w:r w:rsidRPr="006A5606">
        <w:rPr>
          <w:rFonts w:ascii="Arial" w:hAnsi="Arial" w:cs="Arial"/>
          <w:sz w:val="20"/>
          <w:szCs w:val="20"/>
          <w:lang w:val="en-GB"/>
        </w:rPr>
        <w:t>n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figuration and, crucially, operation. </w:t>
      </w:r>
    </w:p>
    <w:p w14:paraId="19DDAEF5" w14:textId="21493F40" w:rsidR="00507063" w:rsidRPr="006A5606" w:rsidRDefault="0095220F" w:rsidP="00F558D2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A5606">
        <w:rPr>
          <w:rFonts w:ascii="Arial" w:hAnsi="Arial" w:cs="Arial"/>
          <w:b/>
          <w:sz w:val="20"/>
          <w:szCs w:val="20"/>
          <w:lang w:val="en-GB"/>
        </w:rPr>
        <w:t>Which system offers the best possible support for the operator, the installer and the end-user?</w:t>
      </w:r>
      <w:r w:rsidR="00472D98" w:rsidRPr="006A5606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14:paraId="4D372F43" w14:textId="0192BD0F" w:rsidR="00507063" w:rsidRPr="006A5606" w:rsidRDefault="00B46A65" w:rsidP="009435D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hyperlink r:id="rId12" w:history="1">
        <w:r w:rsidR="00507063" w:rsidRPr="00B46A65">
          <w:rPr>
            <w:rStyle w:val="Hyperlink"/>
            <w:rFonts w:ascii="Arial" w:hAnsi="Arial" w:cs="Arial"/>
            <w:sz w:val="20"/>
            <w:szCs w:val="20"/>
            <w:lang w:val="en-GB"/>
          </w:rPr>
          <w:t>REFA Consulting GmbH</w:t>
        </w:r>
      </w:hyperlink>
      <w:r w:rsidR="00507063" w:rsidRPr="006A5606">
        <w:rPr>
          <w:rFonts w:ascii="Arial" w:hAnsi="Arial" w:cs="Arial"/>
          <w:sz w:val="20"/>
          <w:szCs w:val="20"/>
          <w:lang w:val="en-GB"/>
        </w:rPr>
        <w:t>, pa</w:t>
      </w:r>
      <w:r w:rsidR="00472D98" w:rsidRPr="006A5606">
        <w:rPr>
          <w:rFonts w:ascii="Arial" w:hAnsi="Arial" w:cs="Arial"/>
          <w:sz w:val="20"/>
          <w:szCs w:val="20"/>
          <w:lang w:val="en-GB"/>
        </w:rPr>
        <w:t>rt of the REFA Association for work research</w:t>
      </w:r>
      <w:r w:rsidR="00507063" w:rsidRPr="006A5606">
        <w:rPr>
          <w:rFonts w:ascii="Arial" w:hAnsi="Arial" w:cs="Arial"/>
          <w:sz w:val="20"/>
          <w:szCs w:val="20"/>
          <w:lang w:val="en-GB"/>
        </w:rPr>
        <w:t xml:space="preserve">, </w:t>
      </w:r>
      <w:r w:rsidR="00403DD4" w:rsidRPr="006A5606">
        <w:rPr>
          <w:rFonts w:ascii="Arial" w:hAnsi="Arial" w:cs="Arial"/>
          <w:sz w:val="20"/>
          <w:szCs w:val="20"/>
          <w:lang w:val="en-GB"/>
        </w:rPr>
        <w:t>business organis</w:t>
      </w:r>
      <w:r w:rsidR="00507063" w:rsidRPr="006A5606">
        <w:rPr>
          <w:rFonts w:ascii="Arial" w:hAnsi="Arial" w:cs="Arial"/>
          <w:sz w:val="20"/>
          <w:szCs w:val="20"/>
          <w:lang w:val="en-GB"/>
        </w:rPr>
        <w:t xml:space="preserve">ation and </w:t>
      </w:r>
      <w:r w:rsidR="00403DD4" w:rsidRPr="006A5606">
        <w:rPr>
          <w:rFonts w:ascii="Arial" w:hAnsi="Arial" w:cs="Arial"/>
          <w:sz w:val="20"/>
          <w:szCs w:val="20"/>
          <w:lang w:val="en-GB"/>
        </w:rPr>
        <w:t>corporate</w:t>
      </w:r>
      <w:r w:rsidR="00507063" w:rsidRPr="006A5606">
        <w:rPr>
          <w:rFonts w:ascii="Arial" w:hAnsi="Arial" w:cs="Arial"/>
          <w:sz w:val="20"/>
          <w:szCs w:val="20"/>
          <w:lang w:val="en-GB"/>
        </w:rPr>
        <w:t xml:space="preserve"> development</w:t>
      </w:r>
      <w:r w:rsidR="00403DD4" w:rsidRPr="006A5606">
        <w:rPr>
          <w:rFonts w:ascii="Arial" w:hAnsi="Arial" w:cs="Arial"/>
          <w:sz w:val="20"/>
          <w:szCs w:val="20"/>
          <w:lang w:val="en-GB"/>
        </w:rPr>
        <w:t>, set about answering this question by comparing a KNX system with the</w:t>
      </w:r>
      <w:r w:rsidR="00507063" w:rsidRPr="006A5606">
        <w:rPr>
          <w:rFonts w:ascii="Arial" w:hAnsi="Arial" w:cs="Arial"/>
          <w:sz w:val="20"/>
          <w:szCs w:val="20"/>
          <w:lang w:val="en-GB"/>
        </w:rPr>
        <w:t xml:space="preserve"> </w:t>
      </w:r>
      <w:r w:rsidR="00A17664" w:rsidRPr="00A17664">
        <w:rPr>
          <w:rFonts w:ascii="Arial" w:hAnsi="Arial" w:cs="Arial"/>
          <w:sz w:val="20"/>
          <w:szCs w:val="20"/>
          <w:lang w:val="en-GB"/>
        </w:rPr>
        <w:t>LITECOM</w:t>
      </w:r>
      <w:r w:rsidR="00A17664" w:rsidRPr="006A560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507063" w:rsidRPr="006A5606">
        <w:rPr>
          <w:rFonts w:ascii="Arial" w:hAnsi="Arial" w:cs="Arial"/>
          <w:sz w:val="20"/>
          <w:szCs w:val="20"/>
          <w:lang w:val="en-GB"/>
        </w:rPr>
        <w:t>lighting management system. The analysis of indivi</w:t>
      </w:r>
      <w:r w:rsidR="00403DD4" w:rsidRPr="006A5606">
        <w:rPr>
          <w:rFonts w:ascii="Arial" w:hAnsi="Arial" w:cs="Arial"/>
          <w:sz w:val="20"/>
          <w:szCs w:val="20"/>
          <w:lang w:val="en-GB"/>
        </w:rPr>
        <w:t>dual steps and</w:t>
      </w:r>
      <w:r w:rsidR="00507063" w:rsidRPr="006A5606">
        <w:rPr>
          <w:rFonts w:ascii="Arial" w:hAnsi="Arial" w:cs="Arial"/>
          <w:sz w:val="20"/>
          <w:szCs w:val="20"/>
          <w:lang w:val="en-GB"/>
        </w:rPr>
        <w:t xml:space="preserve"> the time required </w:t>
      </w:r>
      <w:r w:rsidR="00403DD4" w:rsidRPr="006A5606">
        <w:rPr>
          <w:rFonts w:ascii="Arial" w:hAnsi="Arial" w:cs="Arial"/>
          <w:sz w:val="20"/>
          <w:szCs w:val="20"/>
          <w:lang w:val="en-GB"/>
        </w:rPr>
        <w:t xml:space="preserve">for these </w:t>
      </w:r>
      <w:r w:rsidR="00472D98" w:rsidRPr="006A5606">
        <w:rPr>
          <w:rFonts w:ascii="Arial" w:hAnsi="Arial" w:cs="Arial"/>
          <w:sz w:val="20"/>
          <w:szCs w:val="20"/>
          <w:lang w:val="en-GB"/>
        </w:rPr>
        <w:t>revealed</w:t>
      </w:r>
      <w:r w:rsidR="00507063" w:rsidRPr="006A5606">
        <w:rPr>
          <w:rFonts w:ascii="Arial" w:hAnsi="Arial" w:cs="Arial"/>
          <w:sz w:val="20"/>
          <w:szCs w:val="20"/>
          <w:lang w:val="en-GB"/>
        </w:rPr>
        <w:t xml:space="preserve"> valuable informa</w:t>
      </w:r>
      <w:r w:rsidR="00403DD4" w:rsidRPr="006A5606">
        <w:rPr>
          <w:rFonts w:ascii="Arial" w:hAnsi="Arial" w:cs="Arial"/>
          <w:sz w:val="20"/>
          <w:szCs w:val="20"/>
          <w:lang w:val="en-GB"/>
        </w:rPr>
        <w:t xml:space="preserve">tion about the extent to which these systems deliver on their promises of </w:t>
      </w:r>
      <w:r w:rsidR="0058633A">
        <w:rPr>
          <w:rFonts w:ascii="Arial" w:hAnsi="Arial" w:cs="Arial"/>
          <w:sz w:val="20"/>
          <w:szCs w:val="20"/>
          <w:lang w:val="en-GB"/>
        </w:rPr>
        <w:t>simplicity</w:t>
      </w:r>
      <w:r w:rsidR="00507063" w:rsidRPr="006A5606">
        <w:rPr>
          <w:rFonts w:ascii="Arial" w:hAnsi="Arial" w:cs="Arial"/>
          <w:sz w:val="20"/>
          <w:szCs w:val="20"/>
          <w:lang w:val="en-GB"/>
        </w:rPr>
        <w:t xml:space="preserve"> and security.</w:t>
      </w:r>
    </w:p>
    <w:p w14:paraId="47D765D7" w14:textId="4A14D87F" w:rsidR="00403DD4" w:rsidRPr="006A5606" w:rsidRDefault="00403DD4" w:rsidP="009435D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A5606">
        <w:rPr>
          <w:rFonts w:ascii="Arial" w:hAnsi="Arial" w:cs="Arial"/>
          <w:sz w:val="20"/>
          <w:szCs w:val="20"/>
          <w:lang w:val="en-GB"/>
        </w:rPr>
        <w:t xml:space="preserve">The research focused on </w:t>
      </w:r>
      <w:r w:rsidR="006B777A" w:rsidRPr="006A5606">
        <w:rPr>
          <w:rFonts w:ascii="Arial" w:hAnsi="Arial" w:cs="Arial"/>
          <w:sz w:val="20"/>
          <w:szCs w:val="20"/>
          <w:lang w:val="en-GB"/>
        </w:rPr>
        <w:t xml:space="preserve">a simulated office space with </w:t>
      </w:r>
      <w:r w:rsidR="00F6624F" w:rsidRPr="006A5606">
        <w:rPr>
          <w:rFonts w:ascii="Arial" w:hAnsi="Arial" w:cs="Arial"/>
          <w:sz w:val="20"/>
          <w:szCs w:val="20"/>
          <w:lang w:val="en-GB"/>
        </w:rPr>
        <w:t xml:space="preserve">two </w:t>
      </w:r>
      <w:r w:rsidRPr="006A5606">
        <w:rPr>
          <w:rFonts w:ascii="Arial" w:hAnsi="Arial" w:cs="Arial"/>
          <w:sz w:val="20"/>
          <w:szCs w:val="20"/>
          <w:lang w:val="en-GB"/>
        </w:rPr>
        <w:t>continuous light band</w:t>
      </w:r>
      <w:r w:rsidR="006B777A" w:rsidRPr="006A5606">
        <w:rPr>
          <w:rFonts w:ascii="Arial" w:hAnsi="Arial" w:cs="Arial"/>
          <w:sz w:val="20"/>
          <w:szCs w:val="20"/>
          <w:lang w:val="en-GB"/>
        </w:rPr>
        <w:t xml:space="preserve">s </w:t>
      </w:r>
      <w:r w:rsidR="00F6624F" w:rsidRPr="006A5606">
        <w:rPr>
          <w:rFonts w:ascii="Arial" w:hAnsi="Arial" w:cs="Arial"/>
          <w:sz w:val="20"/>
          <w:szCs w:val="20"/>
          <w:lang w:val="en-GB"/>
        </w:rPr>
        <w:t>made up of</w:t>
      </w:r>
      <w:r w:rsidR="006A5606">
        <w:rPr>
          <w:rFonts w:ascii="Arial" w:hAnsi="Arial" w:cs="Arial"/>
          <w:sz w:val="20"/>
          <w:szCs w:val="20"/>
          <w:lang w:val="en-GB"/>
        </w:rPr>
        <w:t xml:space="preserve"> three DALI lum</w:t>
      </w:r>
      <w:r w:rsidR="006B777A" w:rsidRPr="006A5606">
        <w:rPr>
          <w:rFonts w:ascii="Arial" w:hAnsi="Arial" w:cs="Arial"/>
          <w:sz w:val="20"/>
          <w:szCs w:val="20"/>
          <w:lang w:val="en-GB"/>
        </w:rPr>
        <w:t>inaire</w:t>
      </w:r>
      <w:r w:rsidR="00F6624F" w:rsidRPr="006A5606">
        <w:rPr>
          <w:rFonts w:ascii="Arial" w:hAnsi="Arial" w:cs="Arial"/>
          <w:sz w:val="20"/>
          <w:szCs w:val="20"/>
          <w:lang w:val="en-GB"/>
        </w:rPr>
        <w:t>s</w:t>
      </w:r>
      <w:r w:rsidR="006B777A" w:rsidRPr="006A5606">
        <w:rPr>
          <w:rFonts w:ascii="Arial" w:hAnsi="Arial" w:cs="Arial"/>
          <w:sz w:val="20"/>
          <w:szCs w:val="20"/>
          <w:lang w:val="en-GB"/>
        </w:rPr>
        <w:t xml:space="preserve">. One </w:t>
      </w:r>
      <w:r w:rsidR="00F6624F" w:rsidRPr="006A5606">
        <w:rPr>
          <w:rFonts w:ascii="Arial" w:hAnsi="Arial" w:cs="Arial"/>
          <w:sz w:val="20"/>
          <w:szCs w:val="20"/>
          <w:lang w:val="en-GB"/>
        </w:rPr>
        <w:t xml:space="preserve">light </w:t>
      </w:r>
      <w:r w:rsidR="006B777A" w:rsidRPr="006A5606">
        <w:rPr>
          <w:rFonts w:ascii="Arial" w:hAnsi="Arial" w:cs="Arial"/>
          <w:sz w:val="20"/>
          <w:szCs w:val="20"/>
          <w:lang w:val="en-GB"/>
        </w:rPr>
        <w:t>band was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</w:t>
      </w:r>
      <w:r w:rsidR="00F6624F" w:rsidRPr="006A5606">
        <w:rPr>
          <w:rFonts w:ascii="Arial" w:hAnsi="Arial" w:cs="Arial"/>
          <w:sz w:val="20"/>
          <w:szCs w:val="20"/>
          <w:lang w:val="en-GB"/>
        </w:rPr>
        <w:t>situated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near the window and </w:t>
      </w:r>
      <w:r w:rsidR="00F6624F" w:rsidRPr="006A5606">
        <w:rPr>
          <w:rFonts w:ascii="Arial" w:hAnsi="Arial" w:cs="Arial"/>
          <w:sz w:val="20"/>
          <w:szCs w:val="20"/>
          <w:lang w:val="en-GB"/>
        </w:rPr>
        <w:t>the other</w:t>
      </w:r>
      <w:r w:rsidR="006B777A" w:rsidRPr="006A5606">
        <w:rPr>
          <w:rFonts w:ascii="Arial" w:hAnsi="Arial" w:cs="Arial"/>
          <w:sz w:val="20"/>
          <w:szCs w:val="20"/>
          <w:lang w:val="en-GB"/>
        </w:rPr>
        <w:t xml:space="preserve"> was</w:t>
      </w:r>
      <w:r w:rsidR="002931B8" w:rsidRPr="006A5606">
        <w:rPr>
          <w:rFonts w:ascii="Arial" w:hAnsi="Arial" w:cs="Arial"/>
          <w:sz w:val="20"/>
          <w:szCs w:val="20"/>
          <w:lang w:val="en-GB"/>
        </w:rPr>
        <w:t xml:space="preserve"> mounted further </w:t>
      </w:r>
      <w:r w:rsidR="006B777A" w:rsidRPr="006A5606">
        <w:rPr>
          <w:rFonts w:ascii="Arial" w:hAnsi="Arial" w:cs="Arial"/>
          <w:sz w:val="20"/>
          <w:szCs w:val="20"/>
          <w:lang w:val="en-GB"/>
        </w:rPr>
        <w:t>back in the room, with a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blind to </w:t>
      </w:r>
      <w:r w:rsidR="006B777A" w:rsidRPr="006A5606">
        <w:rPr>
          <w:rFonts w:ascii="Arial" w:hAnsi="Arial" w:cs="Arial"/>
          <w:sz w:val="20"/>
          <w:szCs w:val="20"/>
          <w:lang w:val="en-GB"/>
        </w:rPr>
        <w:t xml:space="preserve">help </w:t>
      </w:r>
      <w:r w:rsidRPr="006A5606">
        <w:rPr>
          <w:rFonts w:ascii="Arial" w:hAnsi="Arial" w:cs="Arial"/>
          <w:sz w:val="20"/>
          <w:szCs w:val="20"/>
          <w:lang w:val="en-GB"/>
        </w:rPr>
        <w:t>create various</w:t>
      </w:r>
      <w:r w:rsidR="006B777A" w:rsidRPr="006A5606">
        <w:rPr>
          <w:rFonts w:ascii="Arial" w:hAnsi="Arial" w:cs="Arial"/>
          <w:sz w:val="20"/>
          <w:szCs w:val="20"/>
          <w:lang w:val="en-GB"/>
        </w:rPr>
        <w:t xml:space="preserve"> different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light</w:t>
      </w:r>
      <w:r w:rsidR="00F6624F" w:rsidRPr="006A5606">
        <w:rPr>
          <w:rFonts w:ascii="Arial" w:hAnsi="Arial" w:cs="Arial"/>
          <w:sz w:val="20"/>
          <w:szCs w:val="20"/>
          <w:lang w:val="en-GB"/>
        </w:rPr>
        <w:t>ing scenarios</w:t>
      </w:r>
      <w:r w:rsidRPr="006A5606">
        <w:rPr>
          <w:rFonts w:ascii="Arial" w:hAnsi="Arial" w:cs="Arial"/>
          <w:sz w:val="20"/>
          <w:szCs w:val="20"/>
          <w:lang w:val="en-GB"/>
        </w:rPr>
        <w:t>. The result</w:t>
      </w:r>
      <w:r w:rsidR="006B777A" w:rsidRPr="006A5606">
        <w:rPr>
          <w:rFonts w:ascii="Arial" w:hAnsi="Arial" w:cs="Arial"/>
          <w:sz w:val="20"/>
          <w:szCs w:val="20"/>
          <w:lang w:val="en-GB"/>
        </w:rPr>
        <w:t>s</w:t>
      </w:r>
      <w:r w:rsidR="00F6624F" w:rsidRPr="006A5606">
        <w:rPr>
          <w:rFonts w:ascii="Arial" w:hAnsi="Arial" w:cs="Arial"/>
          <w:sz w:val="20"/>
          <w:szCs w:val="20"/>
          <w:lang w:val="en-GB"/>
        </w:rPr>
        <w:t xml:space="preserve"> of this research </w:t>
      </w:r>
      <w:r w:rsidR="006B777A" w:rsidRPr="006A5606">
        <w:rPr>
          <w:rFonts w:ascii="Arial" w:hAnsi="Arial" w:cs="Arial"/>
          <w:sz w:val="20"/>
          <w:szCs w:val="20"/>
          <w:lang w:val="en-GB"/>
        </w:rPr>
        <w:t>were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</w:t>
      </w:r>
      <w:r w:rsidR="00423E22" w:rsidRPr="006A5606">
        <w:rPr>
          <w:rFonts w:ascii="Arial" w:hAnsi="Arial" w:cs="Arial"/>
          <w:sz w:val="20"/>
          <w:szCs w:val="20"/>
          <w:lang w:val="en-GB"/>
        </w:rPr>
        <w:t>unequivocal</w:t>
      </w:r>
      <w:r w:rsidRPr="006A5606">
        <w:rPr>
          <w:rFonts w:ascii="Arial" w:hAnsi="Arial" w:cs="Arial"/>
          <w:sz w:val="20"/>
          <w:szCs w:val="20"/>
          <w:lang w:val="en-GB"/>
        </w:rPr>
        <w:t>:</w:t>
      </w:r>
    </w:p>
    <w:p w14:paraId="2762631D" w14:textId="19A20513" w:rsidR="007E1A9F" w:rsidRPr="006A5606" w:rsidRDefault="007E1A9F" w:rsidP="009435D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A5606">
        <w:rPr>
          <w:rFonts w:ascii="Arial" w:hAnsi="Arial" w:cs="Arial"/>
          <w:sz w:val="20"/>
          <w:szCs w:val="20"/>
          <w:lang w:val="en-GB"/>
        </w:rPr>
        <w:t>The installer required 13 minutes for the configuration and addressing of the lighting sy</w:t>
      </w:r>
      <w:r w:rsidRPr="006A5606">
        <w:rPr>
          <w:rFonts w:ascii="Arial" w:hAnsi="Arial" w:cs="Arial"/>
          <w:sz w:val="20"/>
          <w:szCs w:val="20"/>
          <w:lang w:val="en-GB"/>
        </w:rPr>
        <w:t>s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tem with </w:t>
      </w:r>
      <w:r w:rsidR="00A17664" w:rsidRPr="00A17664">
        <w:rPr>
          <w:rFonts w:ascii="Arial" w:hAnsi="Arial" w:cs="Arial"/>
          <w:sz w:val="20"/>
          <w:szCs w:val="20"/>
          <w:lang w:val="en-GB"/>
        </w:rPr>
        <w:t>LITECOM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, based on </w:t>
      </w:r>
      <w:r w:rsidR="00423E22" w:rsidRPr="006A5606">
        <w:rPr>
          <w:rFonts w:ascii="Arial" w:hAnsi="Arial" w:cs="Arial"/>
          <w:sz w:val="20"/>
          <w:szCs w:val="20"/>
          <w:lang w:val="en-GB"/>
        </w:rPr>
        <w:t>an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average </w:t>
      </w:r>
      <w:r w:rsidR="0058633A">
        <w:rPr>
          <w:rFonts w:ascii="Arial" w:hAnsi="Arial" w:cs="Arial"/>
          <w:sz w:val="20"/>
          <w:szCs w:val="20"/>
          <w:lang w:val="en-GB"/>
        </w:rPr>
        <w:t>time from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three </w:t>
      </w:r>
      <w:r w:rsidR="0058633A">
        <w:rPr>
          <w:rFonts w:ascii="Arial" w:hAnsi="Arial" w:cs="Arial"/>
          <w:sz w:val="20"/>
          <w:szCs w:val="20"/>
          <w:lang w:val="en-GB"/>
        </w:rPr>
        <w:t>installations</w:t>
      </w:r>
      <w:r w:rsidRPr="006A5606">
        <w:rPr>
          <w:rFonts w:ascii="Arial" w:hAnsi="Arial" w:cs="Arial"/>
          <w:sz w:val="20"/>
          <w:szCs w:val="20"/>
          <w:lang w:val="en-GB"/>
        </w:rPr>
        <w:t>. In comparison, it took the</w:t>
      </w:r>
      <w:r w:rsidR="00423E22" w:rsidRPr="006A5606">
        <w:rPr>
          <w:rFonts w:ascii="Arial" w:hAnsi="Arial" w:cs="Arial"/>
          <w:sz w:val="20"/>
          <w:szCs w:val="20"/>
          <w:lang w:val="en-GB"/>
        </w:rPr>
        <w:t xml:space="preserve"> same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installer 49 minutes to put the same </w:t>
      </w:r>
      <w:r w:rsidR="0058633A">
        <w:rPr>
          <w:rFonts w:ascii="Arial" w:hAnsi="Arial" w:cs="Arial"/>
          <w:sz w:val="20"/>
          <w:szCs w:val="20"/>
          <w:lang w:val="en-GB"/>
        </w:rPr>
        <w:t>solution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into operation </w:t>
      </w:r>
      <w:r w:rsidR="00423E22" w:rsidRPr="006A5606">
        <w:rPr>
          <w:rFonts w:ascii="Arial" w:hAnsi="Arial" w:cs="Arial"/>
          <w:sz w:val="20"/>
          <w:szCs w:val="20"/>
          <w:lang w:val="en-GB"/>
        </w:rPr>
        <w:t>using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a KNX system.</w:t>
      </w:r>
    </w:p>
    <w:p w14:paraId="76A6DC6A" w14:textId="250C88EC" w:rsidR="00640CBF" w:rsidRPr="006A5606" w:rsidRDefault="007E1A9F" w:rsidP="009435D2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A5606">
        <w:rPr>
          <w:rFonts w:ascii="Arial" w:hAnsi="Arial" w:cs="Arial"/>
          <w:sz w:val="20"/>
          <w:szCs w:val="20"/>
          <w:lang w:val="en-GB"/>
        </w:rPr>
        <w:t xml:space="preserve">A </w:t>
      </w:r>
      <w:r w:rsidR="00423E22" w:rsidRPr="006A5606">
        <w:rPr>
          <w:rFonts w:ascii="Arial" w:hAnsi="Arial" w:cs="Arial"/>
          <w:sz w:val="20"/>
          <w:szCs w:val="20"/>
          <w:lang w:val="en-GB"/>
        </w:rPr>
        <w:t>clear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advantage of </w:t>
      </w:r>
      <w:r w:rsidR="00A17664" w:rsidRPr="00A17664">
        <w:rPr>
          <w:rFonts w:ascii="Arial" w:hAnsi="Arial" w:cs="Arial"/>
          <w:sz w:val="20"/>
          <w:szCs w:val="20"/>
          <w:lang w:val="en-GB"/>
        </w:rPr>
        <w:t>LITECOM</w:t>
      </w:r>
      <w:r w:rsidR="00A17664" w:rsidRPr="006A560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is reflected in the ease of use. Even without expert knowledge, optimum installation and configuration can be achieved after a short briefing – even when it comes to </w:t>
      </w:r>
      <w:r w:rsidR="00125571" w:rsidRPr="006A5606">
        <w:rPr>
          <w:rFonts w:ascii="Arial" w:hAnsi="Arial" w:cs="Arial"/>
          <w:sz w:val="20"/>
          <w:szCs w:val="20"/>
          <w:lang w:val="en-GB"/>
        </w:rPr>
        <w:t>elaborate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lighting installations. </w:t>
      </w:r>
      <w:r w:rsidR="00125571" w:rsidRPr="006A5606">
        <w:rPr>
          <w:rFonts w:ascii="Arial" w:hAnsi="Arial" w:cs="Arial"/>
          <w:sz w:val="20"/>
          <w:szCs w:val="20"/>
          <w:lang w:val="en-GB"/>
        </w:rPr>
        <w:t xml:space="preserve">The addressing </w:t>
      </w:r>
      <w:r w:rsidR="00E32601" w:rsidRPr="006A5606">
        <w:rPr>
          <w:rFonts w:ascii="Arial" w:hAnsi="Arial" w:cs="Arial"/>
          <w:sz w:val="20"/>
          <w:szCs w:val="20"/>
          <w:lang w:val="en-GB"/>
        </w:rPr>
        <w:t>wizard</w:t>
      </w:r>
      <w:r w:rsidR="00125571" w:rsidRPr="006A5606">
        <w:rPr>
          <w:rFonts w:ascii="Arial" w:hAnsi="Arial" w:cs="Arial"/>
          <w:sz w:val="20"/>
          <w:szCs w:val="20"/>
          <w:lang w:val="en-GB"/>
        </w:rPr>
        <w:t xml:space="preserve"> function guides the user through each step of the commissioning process and thereby </w:t>
      </w:r>
      <w:r w:rsidR="00423E22" w:rsidRPr="006A5606">
        <w:rPr>
          <w:rFonts w:ascii="Arial" w:hAnsi="Arial" w:cs="Arial"/>
          <w:sz w:val="20"/>
          <w:szCs w:val="20"/>
          <w:lang w:val="en-GB"/>
        </w:rPr>
        <w:t xml:space="preserve">makes </w:t>
      </w:r>
      <w:r w:rsidR="00125571" w:rsidRPr="006A5606">
        <w:rPr>
          <w:rFonts w:ascii="Arial" w:hAnsi="Arial" w:cs="Arial"/>
          <w:sz w:val="20"/>
          <w:szCs w:val="20"/>
          <w:lang w:val="en-GB"/>
        </w:rPr>
        <w:t>ligh</w:t>
      </w:r>
      <w:r w:rsidR="00125571" w:rsidRPr="006A5606">
        <w:rPr>
          <w:rFonts w:ascii="Arial" w:hAnsi="Arial" w:cs="Arial"/>
          <w:sz w:val="20"/>
          <w:szCs w:val="20"/>
          <w:lang w:val="en-GB"/>
        </w:rPr>
        <w:t>t</w:t>
      </w:r>
      <w:r w:rsidR="00125571" w:rsidRPr="006A5606">
        <w:rPr>
          <w:rFonts w:ascii="Arial" w:hAnsi="Arial" w:cs="Arial"/>
          <w:sz w:val="20"/>
          <w:szCs w:val="20"/>
          <w:lang w:val="en-GB"/>
        </w:rPr>
        <w:t>ing and building control</w:t>
      </w:r>
      <w:r w:rsidR="00423E22" w:rsidRPr="006A5606">
        <w:rPr>
          <w:rFonts w:ascii="Arial" w:hAnsi="Arial" w:cs="Arial"/>
          <w:sz w:val="20"/>
          <w:szCs w:val="20"/>
          <w:lang w:val="en-GB"/>
        </w:rPr>
        <w:t xml:space="preserve"> accessible to </w:t>
      </w:r>
      <w:r w:rsidR="0058633A">
        <w:rPr>
          <w:rFonts w:ascii="Arial" w:hAnsi="Arial" w:cs="Arial"/>
          <w:sz w:val="20"/>
          <w:szCs w:val="20"/>
          <w:lang w:val="en-GB"/>
        </w:rPr>
        <w:t>all</w:t>
      </w:r>
      <w:r w:rsidR="00125571" w:rsidRPr="006A5606">
        <w:rPr>
          <w:rFonts w:ascii="Arial" w:hAnsi="Arial" w:cs="Arial"/>
          <w:sz w:val="20"/>
          <w:szCs w:val="20"/>
          <w:lang w:val="en-GB"/>
        </w:rPr>
        <w:t xml:space="preserve">. </w:t>
      </w:r>
    </w:p>
    <w:p w14:paraId="3AFFE0B5" w14:textId="77777777" w:rsidR="00D91B39" w:rsidRPr="006A5606" w:rsidRDefault="00D91B39" w:rsidP="009435D2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1E9D7DF4" w14:textId="2A788436" w:rsidR="009435D2" w:rsidRPr="006A5606" w:rsidRDefault="009050B1" w:rsidP="009435D2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A5606">
        <w:rPr>
          <w:rFonts w:ascii="Arial" w:hAnsi="Arial" w:cs="Arial"/>
          <w:b/>
          <w:sz w:val="20"/>
          <w:szCs w:val="20"/>
          <w:lang w:val="en-GB"/>
        </w:rPr>
        <w:lastRenderedPageBreak/>
        <w:t>About</w:t>
      </w:r>
      <w:r w:rsidR="009435D2" w:rsidRPr="006A5606">
        <w:rPr>
          <w:rFonts w:ascii="Arial" w:hAnsi="Arial" w:cs="Arial"/>
          <w:b/>
          <w:sz w:val="20"/>
          <w:szCs w:val="20"/>
          <w:lang w:val="en-GB"/>
        </w:rPr>
        <w:t xml:space="preserve"> LITECOM</w:t>
      </w:r>
    </w:p>
    <w:p w14:paraId="01DD6D49" w14:textId="3B5E36A6" w:rsidR="00EA70A3" w:rsidRPr="006A5606" w:rsidRDefault="00EA70A3" w:rsidP="009435D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A5606">
        <w:rPr>
          <w:rFonts w:ascii="Arial" w:hAnsi="Arial" w:cs="Arial"/>
          <w:sz w:val="20"/>
          <w:szCs w:val="20"/>
          <w:lang w:val="en-GB"/>
        </w:rPr>
        <w:t xml:space="preserve">The </w:t>
      </w:r>
      <w:r w:rsidR="00A17664" w:rsidRPr="00A17664">
        <w:rPr>
          <w:rFonts w:ascii="Arial" w:hAnsi="Arial" w:cs="Arial"/>
          <w:sz w:val="20"/>
          <w:szCs w:val="20"/>
          <w:lang w:val="en-GB"/>
        </w:rPr>
        <w:t>LITECOM</w:t>
      </w:r>
      <w:r w:rsidR="00A17664" w:rsidRPr="006A560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6A5606">
        <w:rPr>
          <w:rFonts w:ascii="Arial" w:hAnsi="Arial" w:cs="Arial"/>
          <w:sz w:val="20"/>
          <w:szCs w:val="20"/>
          <w:lang w:val="en-GB"/>
        </w:rPr>
        <w:t>light</w:t>
      </w:r>
      <w:r w:rsidR="00E32601" w:rsidRPr="006A5606">
        <w:rPr>
          <w:rFonts w:ascii="Arial" w:hAnsi="Arial" w:cs="Arial"/>
          <w:sz w:val="20"/>
          <w:szCs w:val="20"/>
          <w:lang w:val="en-GB"/>
        </w:rPr>
        <w:t>ing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management system puts </w:t>
      </w:r>
      <w:r w:rsidR="00E63AED" w:rsidRPr="006A5606">
        <w:rPr>
          <w:rFonts w:ascii="Arial" w:hAnsi="Arial" w:cs="Arial"/>
          <w:sz w:val="20"/>
          <w:szCs w:val="20"/>
          <w:lang w:val="en-GB"/>
        </w:rPr>
        <w:t xml:space="preserve">the focus firmly on </w:t>
      </w:r>
      <w:r w:rsidR="00CD7F0D">
        <w:rPr>
          <w:rFonts w:ascii="Arial" w:hAnsi="Arial" w:cs="Arial"/>
          <w:sz w:val="20"/>
          <w:szCs w:val="20"/>
          <w:lang w:val="en-GB"/>
        </w:rPr>
        <w:t xml:space="preserve">the </w:t>
      </w:r>
      <w:r w:rsidR="00E63AED" w:rsidRPr="006A5606">
        <w:rPr>
          <w:rFonts w:ascii="Arial" w:hAnsi="Arial" w:cs="Arial"/>
          <w:sz w:val="20"/>
          <w:szCs w:val="20"/>
          <w:lang w:val="en-GB"/>
        </w:rPr>
        <w:t>user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in every respect</w:t>
      </w:r>
      <w:r w:rsidR="00E63AED" w:rsidRPr="006A5606">
        <w:rPr>
          <w:rFonts w:ascii="Arial" w:hAnsi="Arial" w:cs="Arial"/>
          <w:sz w:val="20"/>
          <w:szCs w:val="20"/>
          <w:lang w:val="en-GB"/>
        </w:rPr>
        <w:t>.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</w:t>
      </w:r>
      <w:r w:rsidR="00423E22" w:rsidRPr="006A5606">
        <w:rPr>
          <w:rFonts w:ascii="Arial" w:hAnsi="Arial" w:cs="Arial"/>
          <w:sz w:val="20"/>
          <w:szCs w:val="20"/>
          <w:lang w:val="en-GB"/>
        </w:rPr>
        <w:t>During the extensive product development process, m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aximum </w:t>
      </w:r>
      <w:r w:rsidR="00E63AED" w:rsidRPr="006A5606">
        <w:rPr>
          <w:rFonts w:ascii="Arial" w:hAnsi="Arial" w:cs="Arial"/>
          <w:sz w:val="20"/>
          <w:szCs w:val="20"/>
          <w:lang w:val="en-GB"/>
        </w:rPr>
        <w:t>visual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comfort and </w:t>
      </w:r>
      <w:r w:rsidR="00E63AED" w:rsidRPr="006A5606">
        <w:rPr>
          <w:rFonts w:ascii="Arial" w:hAnsi="Arial" w:cs="Arial"/>
          <w:sz w:val="20"/>
          <w:szCs w:val="20"/>
          <w:lang w:val="en-GB"/>
        </w:rPr>
        <w:t xml:space="preserve">the 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individual adaptability of </w:t>
      </w:r>
      <w:r w:rsidR="00E63AED" w:rsidRPr="006A5606">
        <w:rPr>
          <w:rFonts w:ascii="Arial" w:hAnsi="Arial" w:cs="Arial"/>
          <w:sz w:val="20"/>
          <w:szCs w:val="20"/>
          <w:lang w:val="en-GB"/>
        </w:rPr>
        <w:t xml:space="preserve">the </w:t>
      </w:r>
      <w:r w:rsidRPr="006A5606">
        <w:rPr>
          <w:rFonts w:ascii="Arial" w:hAnsi="Arial" w:cs="Arial"/>
          <w:sz w:val="20"/>
          <w:szCs w:val="20"/>
          <w:lang w:val="en-GB"/>
        </w:rPr>
        <w:t>light</w:t>
      </w:r>
      <w:r w:rsidR="00E63AED" w:rsidRPr="006A5606">
        <w:rPr>
          <w:rFonts w:ascii="Arial" w:hAnsi="Arial" w:cs="Arial"/>
          <w:sz w:val="20"/>
          <w:szCs w:val="20"/>
          <w:lang w:val="en-GB"/>
        </w:rPr>
        <w:t>ing solution were just as important as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an intuitive user interface for instal</w:t>
      </w:r>
      <w:r w:rsidR="00E63AED" w:rsidRPr="006A5606">
        <w:rPr>
          <w:rFonts w:ascii="Arial" w:hAnsi="Arial" w:cs="Arial"/>
          <w:sz w:val="20"/>
          <w:szCs w:val="20"/>
          <w:lang w:val="en-GB"/>
        </w:rPr>
        <w:t>l</w:t>
      </w:r>
      <w:r w:rsidR="00E63AED" w:rsidRPr="006A5606">
        <w:rPr>
          <w:rFonts w:ascii="Arial" w:hAnsi="Arial" w:cs="Arial"/>
          <w:sz w:val="20"/>
          <w:szCs w:val="20"/>
          <w:lang w:val="en-GB"/>
        </w:rPr>
        <w:t>a</w:t>
      </w:r>
      <w:r w:rsidR="00E63AED" w:rsidRPr="006A5606">
        <w:rPr>
          <w:rFonts w:ascii="Arial" w:hAnsi="Arial" w:cs="Arial"/>
          <w:sz w:val="20"/>
          <w:szCs w:val="20"/>
          <w:lang w:val="en-GB"/>
        </w:rPr>
        <w:t>tion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, </w:t>
      </w:r>
      <w:r w:rsidR="00E63AED" w:rsidRPr="006A5606">
        <w:rPr>
          <w:rFonts w:ascii="Arial" w:hAnsi="Arial" w:cs="Arial"/>
          <w:sz w:val="20"/>
          <w:szCs w:val="20"/>
          <w:lang w:val="en-GB"/>
        </w:rPr>
        <w:t>configuration</w:t>
      </w:r>
      <w:r w:rsidRPr="006A5606">
        <w:rPr>
          <w:rFonts w:ascii="Arial" w:hAnsi="Arial" w:cs="Arial"/>
          <w:sz w:val="20"/>
          <w:szCs w:val="20"/>
          <w:lang w:val="en-GB"/>
        </w:rPr>
        <w:t>, commissioning and operation.</w:t>
      </w:r>
    </w:p>
    <w:p w14:paraId="647FF6DB" w14:textId="1A781D11" w:rsidR="004031C4" w:rsidRPr="006A5606" w:rsidRDefault="004031C4" w:rsidP="009435D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A5606">
        <w:rPr>
          <w:rFonts w:ascii="Arial" w:hAnsi="Arial" w:cs="Arial"/>
          <w:sz w:val="20"/>
          <w:szCs w:val="20"/>
          <w:lang w:val="en-GB"/>
        </w:rPr>
        <w:t xml:space="preserve">The </w:t>
      </w:r>
      <w:r w:rsidR="006F6793" w:rsidRPr="006A5606">
        <w:rPr>
          <w:rFonts w:ascii="Arial" w:hAnsi="Arial" w:cs="Arial"/>
          <w:sz w:val="20"/>
          <w:szCs w:val="20"/>
          <w:lang w:val="en-GB"/>
        </w:rPr>
        <w:t>core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of the </w:t>
      </w:r>
      <w:r w:rsidR="00A17664" w:rsidRPr="00A17664">
        <w:rPr>
          <w:rFonts w:ascii="Arial" w:hAnsi="Arial" w:cs="Arial"/>
          <w:sz w:val="20"/>
          <w:szCs w:val="20"/>
          <w:lang w:val="en-GB"/>
        </w:rPr>
        <w:t>LITECOM</w:t>
      </w:r>
      <w:r w:rsidR="00A17664" w:rsidRPr="006A560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system is the compact controller, which is designed with three DALI lines </w:t>
      </w:r>
      <w:r w:rsidR="00E0080F" w:rsidRPr="006A5606">
        <w:rPr>
          <w:rFonts w:ascii="Arial" w:hAnsi="Arial" w:cs="Arial"/>
          <w:sz w:val="20"/>
          <w:szCs w:val="20"/>
          <w:lang w:val="en-GB"/>
        </w:rPr>
        <w:t xml:space="preserve">that each </w:t>
      </w:r>
      <w:r w:rsidR="00CD7F0D" w:rsidRPr="006A5606">
        <w:rPr>
          <w:rFonts w:ascii="Arial" w:hAnsi="Arial" w:cs="Arial"/>
          <w:sz w:val="20"/>
          <w:szCs w:val="20"/>
          <w:lang w:val="en-GB"/>
        </w:rPr>
        <w:t>has</w:t>
      </w:r>
      <w:r w:rsidR="00E0080F" w:rsidRPr="006A5606">
        <w:rPr>
          <w:rFonts w:ascii="Arial" w:hAnsi="Arial" w:cs="Arial"/>
          <w:sz w:val="20"/>
          <w:szCs w:val="20"/>
          <w:lang w:val="en-GB"/>
        </w:rPr>
        <w:t xml:space="preserve"> capacity 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for 64 DALI devices. The LM-Bus also offers the possibility </w:t>
      </w:r>
      <w:r w:rsidR="00B11D0A" w:rsidRPr="006A5606">
        <w:rPr>
          <w:rFonts w:ascii="Arial" w:hAnsi="Arial" w:cs="Arial"/>
          <w:sz w:val="20"/>
          <w:szCs w:val="20"/>
          <w:lang w:val="en-GB"/>
        </w:rPr>
        <w:t>to connect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up to 250 devices and actuators. In addition to daylight, time or absen</w:t>
      </w:r>
      <w:r w:rsidR="00662EC2" w:rsidRPr="006A5606">
        <w:rPr>
          <w:rFonts w:ascii="Arial" w:hAnsi="Arial" w:cs="Arial"/>
          <w:sz w:val="20"/>
          <w:szCs w:val="20"/>
          <w:lang w:val="en-GB"/>
        </w:rPr>
        <w:t>ce-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dependent control </w:t>
      </w:r>
      <w:r w:rsidR="00662EC2" w:rsidRPr="006A5606">
        <w:rPr>
          <w:rFonts w:ascii="Arial" w:hAnsi="Arial" w:cs="Arial"/>
          <w:sz w:val="20"/>
          <w:szCs w:val="20"/>
          <w:lang w:val="en-GB"/>
        </w:rPr>
        <w:t>stan</w:t>
      </w:r>
      <w:r w:rsidR="00662EC2" w:rsidRPr="006A5606">
        <w:rPr>
          <w:rFonts w:ascii="Arial" w:hAnsi="Arial" w:cs="Arial"/>
          <w:sz w:val="20"/>
          <w:szCs w:val="20"/>
          <w:lang w:val="en-GB"/>
        </w:rPr>
        <w:t>d</w:t>
      </w:r>
      <w:r w:rsidR="00662EC2" w:rsidRPr="006A5606">
        <w:rPr>
          <w:rFonts w:ascii="Arial" w:hAnsi="Arial" w:cs="Arial"/>
          <w:sz w:val="20"/>
          <w:szCs w:val="20"/>
          <w:lang w:val="en-GB"/>
        </w:rPr>
        <w:t xml:space="preserve">ards, a unique </w:t>
      </w:r>
      <w:r w:rsidR="00A17664" w:rsidRPr="00A17664">
        <w:rPr>
          <w:rFonts w:ascii="Arial" w:hAnsi="Arial" w:cs="Arial"/>
          <w:sz w:val="20"/>
          <w:szCs w:val="20"/>
          <w:lang w:val="en-GB"/>
        </w:rPr>
        <w:t>LITECOM</w:t>
      </w:r>
      <w:r w:rsidR="00A17664" w:rsidRPr="006A560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app concept </w:t>
      </w:r>
      <w:r w:rsidR="00662EC2" w:rsidRPr="006A5606">
        <w:rPr>
          <w:rFonts w:ascii="Arial" w:hAnsi="Arial" w:cs="Arial"/>
          <w:sz w:val="20"/>
          <w:szCs w:val="20"/>
          <w:lang w:val="en-GB"/>
        </w:rPr>
        <w:t xml:space="preserve">gives users the </w:t>
      </w:r>
      <w:r w:rsidRPr="006A5606">
        <w:rPr>
          <w:rFonts w:ascii="Arial" w:hAnsi="Arial" w:cs="Arial"/>
          <w:sz w:val="20"/>
          <w:szCs w:val="20"/>
          <w:lang w:val="en-GB"/>
        </w:rPr>
        <w:t>chance</w:t>
      </w:r>
      <w:r w:rsidR="00662EC2" w:rsidRPr="006A5606">
        <w:rPr>
          <w:rFonts w:ascii="Arial" w:hAnsi="Arial" w:cs="Arial"/>
          <w:sz w:val="20"/>
          <w:szCs w:val="20"/>
          <w:lang w:val="en-GB"/>
        </w:rPr>
        <w:t xml:space="preserve"> to manage </w:t>
      </w:r>
      <w:proofErr w:type="spellStart"/>
      <w:r w:rsidR="00662EC2" w:rsidRPr="006A5606">
        <w:rPr>
          <w:rFonts w:ascii="Arial" w:hAnsi="Arial" w:cs="Arial"/>
          <w:sz w:val="20"/>
          <w:szCs w:val="20"/>
          <w:lang w:val="en-GB"/>
        </w:rPr>
        <w:t>tunableWhite</w:t>
      </w:r>
      <w:proofErr w:type="spellEnd"/>
      <w:r w:rsidRPr="006A5606">
        <w:rPr>
          <w:rFonts w:ascii="Arial" w:hAnsi="Arial" w:cs="Arial"/>
          <w:sz w:val="20"/>
          <w:szCs w:val="20"/>
          <w:lang w:val="en-GB"/>
        </w:rPr>
        <w:t xml:space="preserve"> </w:t>
      </w:r>
      <w:r w:rsidR="006A5606" w:rsidRPr="006A5606">
        <w:rPr>
          <w:rFonts w:ascii="Arial" w:hAnsi="Arial" w:cs="Arial"/>
          <w:sz w:val="20"/>
          <w:szCs w:val="20"/>
          <w:lang w:val="en-GB"/>
        </w:rPr>
        <w:t>applic</w:t>
      </w:r>
      <w:r w:rsidR="006A5606" w:rsidRPr="006A5606">
        <w:rPr>
          <w:rFonts w:ascii="Arial" w:hAnsi="Arial" w:cs="Arial"/>
          <w:sz w:val="20"/>
          <w:szCs w:val="20"/>
          <w:lang w:val="en-GB"/>
        </w:rPr>
        <w:t>a</w:t>
      </w:r>
      <w:r w:rsidR="006A5606" w:rsidRPr="006A5606">
        <w:rPr>
          <w:rFonts w:ascii="Arial" w:hAnsi="Arial" w:cs="Arial"/>
          <w:sz w:val="20"/>
          <w:szCs w:val="20"/>
          <w:lang w:val="en-GB"/>
        </w:rPr>
        <w:t>tions</w:t>
      </w:r>
      <w:r w:rsidR="00662EC2" w:rsidRPr="006A5606">
        <w:rPr>
          <w:rFonts w:ascii="Arial" w:hAnsi="Arial" w:cs="Arial"/>
          <w:sz w:val="20"/>
          <w:szCs w:val="20"/>
          <w:lang w:val="en-GB"/>
        </w:rPr>
        <w:t xml:space="preserve"> or highly innovative solutions involving luminaires such as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SEQUENCE. Blinds or control points </w:t>
      </w:r>
      <w:r w:rsidR="00662EC2" w:rsidRPr="006A5606">
        <w:rPr>
          <w:rFonts w:ascii="Arial" w:hAnsi="Arial" w:cs="Arial"/>
          <w:sz w:val="20"/>
          <w:szCs w:val="20"/>
          <w:lang w:val="en-GB"/>
        </w:rPr>
        <w:t>can be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 in</w:t>
      </w:r>
      <w:r w:rsidR="00662EC2" w:rsidRPr="006A5606">
        <w:rPr>
          <w:rFonts w:ascii="Arial" w:hAnsi="Arial" w:cs="Arial"/>
          <w:sz w:val="20"/>
          <w:szCs w:val="20"/>
          <w:lang w:val="en-GB"/>
        </w:rPr>
        <w:t>tegrated via the LM-BUS and a TCP/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IP interface is </w:t>
      </w:r>
      <w:r w:rsidR="00662EC2" w:rsidRPr="006A5606">
        <w:rPr>
          <w:rFonts w:ascii="Arial" w:hAnsi="Arial" w:cs="Arial"/>
          <w:sz w:val="20"/>
          <w:szCs w:val="20"/>
          <w:lang w:val="en-GB"/>
        </w:rPr>
        <w:t xml:space="preserve">also available. This enables monitoring and operation using 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smartphones, tablets, laptops, PCs, </w:t>
      </w:r>
      <w:r w:rsidR="00AB22FD" w:rsidRPr="006A5606">
        <w:rPr>
          <w:rFonts w:ascii="Arial" w:hAnsi="Arial" w:cs="Arial"/>
          <w:sz w:val="20"/>
          <w:szCs w:val="20"/>
          <w:lang w:val="en-GB"/>
        </w:rPr>
        <w:t xml:space="preserve">traditional switches or 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Zumtobel </w:t>
      </w:r>
      <w:r w:rsidR="00AB22FD" w:rsidRPr="006A5606">
        <w:rPr>
          <w:rFonts w:ascii="Arial" w:hAnsi="Arial" w:cs="Arial"/>
          <w:sz w:val="20"/>
          <w:szCs w:val="20"/>
          <w:lang w:val="en-GB"/>
        </w:rPr>
        <w:t>control points.</w:t>
      </w:r>
    </w:p>
    <w:p w14:paraId="46CEC5EA" w14:textId="77777777" w:rsidR="00050083" w:rsidRPr="006A5606" w:rsidRDefault="00050083" w:rsidP="00050083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</w:p>
    <w:p w14:paraId="6F445173" w14:textId="77777777" w:rsidR="005B134B" w:rsidRPr="006A5606" w:rsidRDefault="005B134B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6A5606"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6B409738" w14:textId="595AE5E6" w:rsidR="00844B85" w:rsidRPr="006A5606" w:rsidRDefault="00EA70A3" w:rsidP="000E2638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6A5606">
        <w:rPr>
          <w:rFonts w:ascii="Arial" w:hAnsi="Arial" w:cs="Arial"/>
          <w:b/>
          <w:sz w:val="20"/>
          <w:szCs w:val="20"/>
          <w:lang w:val="en-GB"/>
        </w:rPr>
        <w:lastRenderedPageBreak/>
        <w:t>Photo captions</w:t>
      </w:r>
      <w:r w:rsidR="00566A12" w:rsidRPr="006A5606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27F6355C" w14:textId="22451165" w:rsidR="00566A12" w:rsidRPr="006A5606" w:rsidRDefault="00EA70A3" w:rsidP="000E2638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A5606">
        <w:rPr>
          <w:rFonts w:ascii="Arial" w:hAnsi="Arial" w:cs="Arial"/>
          <w:sz w:val="20"/>
          <w:szCs w:val="20"/>
          <w:lang w:val="en-GB"/>
        </w:rPr>
        <w:t>(Photo c</w:t>
      </w:r>
      <w:r w:rsidR="00566A12" w:rsidRPr="006A5606">
        <w:rPr>
          <w:rFonts w:ascii="Arial" w:hAnsi="Arial" w:cs="Arial"/>
          <w:sz w:val="20"/>
          <w:szCs w:val="20"/>
          <w:lang w:val="en-GB"/>
        </w:rPr>
        <w:t>redits: Zumtobel)</w:t>
      </w:r>
      <w:r w:rsidR="00844B85" w:rsidRPr="006A5606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483D8F0" w14:textId="1CBE69D1" w:rsidR="00D91B39" w:rsidRPr="002A60FD" w:rsidRDefault="002A60FD" w:rsidP="00566A12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noProof/>
          <w:sz w:val="20"/>
          <w:szCs w:val="20"/>
          <w:lang w:val="de-AT" w:eastAsia="de-AT"/>
        </w:rPr>
        <w:drawing>
          <wp:inline distT="0" distB="0" distL="0" distR="0" wp14:anchorId="447AC189" wp14:editId="7E0BB576">
            <wp:extent cx="4320000" cy="3252706"/>
            <wp:effectExtent l="0" t="0" r="4445" b="5080"/>
            <wp:docPr id="5" name="Picture 5" descr="\\atdozsfs04\Datenchange\_Brand_Communication\01_Content\Products\LITECOM\Material\Zumtobel - LITECOM 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atdozsfs04\Datenchange\_Brand_Communication\01_Content\Products\LITECOM\Material\Zumtobel - LITECOM EN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3252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56C8A" w14:textId="4B09889E" w:rsidR="00566A12" w:rsidRPr="006A5606" w:rsidRDefault="0008121B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A5606">
        <w:rPr>
          <w:rFonts w:ascii="Arial" w:hAnsi="Arial" w:cs="Arial"/>
          <w:b/>
          <w:sz w:val="20"/>
          <w:szCs w:val="20"/>
          <w:lang w:val="en-GB"/>
        </w:rPr>
        <w:t>Photo</w:t>
      </w:r>
      <w:r w:rsidR="00566A12" w:rsidRPr="006A5606">
        <w:rPr>
          <w:rFonts w:ascii="Arial" w:hAnsi="Arial" w:cs="Arial"/>
          <w:b/>
          <w:sz w:val="20"/>
          <w:szCs w:val="20"/>
          <w:lang w:val="en-GB"/>
        </w:rPr>
        <w:t xml:space="preserve"> 1:</w:t>
      </w:r>
      <w:r w:rsidR="00566A12" w:rsidRPr="006A5606">
        <w:rPr>
          <w:rFonts w:ascii="Arial" w:hAnsi="Arial" w:cs="Arial"/>
          <w:sz w:val="20"/>
          <w:szCs w:val="20"/>
          <w:lang w:val="en-GB"/>
        </w:rPr>
        <w:t xml:space="preserve"> 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An independent time study from REFA Consulting has proved that the commissioning of a lighting management system with </w:t>
      </w:r>
      <w:r w:rsidR="00A17664" w:rsidRPr="00A17664">
        <w:rPr>
          <w:rFonts w:ascii="Arial" w:hAnsi="Arial" w:cs="Arial"/>
          <w:sz w:val="20"/>
          <w:szCs w:val="20"/>
          <w:lang w:val="en-GB"/>
        </w:rPr>
        <w:t>LITECOM</w:t>
      </w:r>
      <w:r w:rsidR="00A17664" w:rsidRPr="006A560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Pr="006A5606">
        <w:rPr>
          <w:rFonts w:ascii="Arial" w:hAnsi="Arial" w:cs="Arial"/>
          <w:sz w:val="20"/>
          <w:szCs w:val="20"/>
          <w:lang w:val="en-GB"/>
        </w:rPr>
        <w:t>is significantly faster than with a comparable KNX system.</w:t>
      </w:r>
    </w:p>
    <w:p w14:paraId="1DC1A7A7" w14:textId="5A396F48" w:rsidR="00566A12" w:rsidRPr="006A5606" w:rsidRDefault="002A60FD" w:rsidP="00566A12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noProof/>
          <w:sz w:val="20"/>
          <w:szCs w:val="20"/>
          <w:lang w:val="de-AT" w:eastAsia="de-AT"/>
        </w:rPr>
        <w:drawing>
          <wp:inline distT="0" distB="0" distL="0" distR="0" wp14:anchorId="02E04BA5" wp14:editId="295983AA">
            <wp:extent cx="4320000" cy="2509412"/>
            <wp:effectExtent l="0" t="0" r="4445" b="5715"/>
            <wp:docPr id="6" name="Picture 6" descr="\\atdozsfs04\Datenchange\_Brand_Communication\01_Content\Products\LITECOM\Material\Zumtobel - LITECOM Apps E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atdozsfs04\Datenchange\_Brand_Communication\01_Content\Products\LITECOM\Material\Zumtobel - LITECOM Apps EN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2509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74E5B6" w14:textId="2DBE42C3" w:rsidR="00566A12" w:rsidRPr="006A5606" w:rsidRDefault="0008121B" w:rsidP="00413E81">
      <w:pPr>
        <w:spacing w:line="36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6A5606">
        <w:rPr>
          <w:rFonts w:ascii="Arial" w:hAnsi="Arial" w:cs="Arial"/>
          <w:b/>
          <w:sz w:val="20"/>
          <w:szCs w:val="20"/>
          <w:lang w:val="en-GB"/>
        </w:rPr>
        <w:t>Photo</w:t>
      </w:r>
      <w:r w:rsidR="00566A12" w:rsidRPr="006A5606">
        <w:rPr>
          <w:rFonts w:ascii="Arial" w:hAnsi="Arial" w:cs="Arial"/>
          <w:b/>
          <w:sz w:val="20"/>
          <w:szCs w:val="20"/>
          <w:lang w:val="en-GB"/>
        </w:rPr>
        <w:t xml:space="preserve"> 2: </w:t>
      </w:r>
      <w:r w:rsidRPr="006A5606">
        <w:rPr>
          <w:rFonts w:ascii="Arial" w:hAnsi="Arial" w:cs="Arial"/>
          <w:sz w:val="20"/>
          <w:szCs w:val="20"/>
          <w:lang w:val="en-GB"/>
        </w:rPr>
        <w:t xml:space="preserve">Thanks to the modular app concept, LITECOM can be used to control any number of different luminaires. </w:t>
      </w:r>
    </w:p>
    <w:p w14:paraId="1CA29BA4" w14:textId="77777777" w:rsidR="00AD1104" w:rsidRPr="006A5606" w:rsidRDefault="00AD1104" w:rsidP="00413E8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en-GB"/>
        </w:rPr>
      </w:pPr>
    </w:p>
    <w:p w14:paraId="42F44D3E" w14:textId="77777777" w:rsidR="00D91B39" w:rsidRPr="006A5606" w:rsidRDefault="00D91B39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6A5606"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6BE5D153" w14:textId="452B71B3" w:rsidR="002A60FD" w:rsidRDefault="002A60FD" w:rsidP="002A60FD">
      <w:pPr>
        <w:spacing w:line="360" w:lineRule="auto"/>
        <w:jc w:val="both"/>
        <w:rPr>
          <w:rFonts w:ascii="Arial" w:hAnsi="Arial" w:cs="Arial"/>
          <w:b/>
          <w:color w:val="FF0000"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lastRenderedPageBreak/>
        <w:t xml:space="preserve">Press contact: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19"/>
        <w:gridCol w:w="3717"/>
      </w:tblGrid>
      <w:tr w:rsidR="002A60FD" w:rsidRPr="002A60FD" w14:paraId="3AD3232B" w14:textId="77777777" w:rsidTr="002A60FD">
        <w:tc>
          <w:tcPr>
            <w:tcW w:w="4219" w:type="dxa"/>
          </w:tcPr>
          <w:p w14:paraId="6A9C40BB" w14:textId="77777777" w:rsidR="002A60FD" w:rsidRDefault="002A60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Zumtobel Lighting GmbH</w:t>
            </w:r>
          </w:p>
          <w:p w14:paraId="076C2F36" w14:textId="77777777" w:rsidR="002A60FD" w:rsidRDefault="002A60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n-GB" w:eastAsia="de-DE"/>
              </w:rPr>
              <w:t>Sophie Moser</w:t>
            </w:r>
          </w:p>
          <w:p w14:paraId="5C5BE5F6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szCs w:val="24"/>
                <w:lang w:val="nl-BE" w:eastAsia="nl-BE" w:bidi="nl-BE"/>
              </w:rPr>
            </w:pPr>
            <w:r>
              <w:rPr>
                <w:rFonts w:ascii="Arial" w:hAnsi="Arial"/>
                <w:sz w:val="16"/>
                <w:szCs w:val="24"/>
                <w:lang w:val="nl-BE" w:eastAsia="nl-BE" w:bidi="nl-BE"/>
              </w:rPr>
              <w:t>Head of Brand Communications</w:t>
            </w:r>
          </w:p>
          <w:p w14:paraId="4C91E2D0" w14:textId="77777777" w:rsidR="002A60FD" w:rsidRDefault="002A60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Schweizer </w:t>
            </w:r>
            <w:proofErr w:type="spellStart"/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>Strasse</w:t>
            </w:r>
            <w:proofErr w:type="spellEnd"/>
            <w:r>
              <w:rPr>
                <w:rFonts w:ascii="Arial" w:eastAsia="Calibri" w:hAnsi="Arial" w:cs="Arial"/>
                <w:sz w:val="16"/>
                <w:szCs w:val="16"/>
                <w:lang w:val="de-AT" w:eastAsia="de-DE"/>
              </w:rPr>
              <w:t xml:space="preserve"> 30</w:t>
            </w:r>
          </w:p>
          <w:p w14:paraId="13B7143E" w14:textId="77777777" w:rsidR="002A60FD" w:rsidRDefault="002A60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  <w:proofErr w:type="gramStart"/>
            <w:r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>6850</w:t>
            </w:r>
            <w:proofErr w:type="gramEnd"/>
            <w:r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 xml:space="preserve"> Dornbirn</w:t>
            </w:r>
          </w:p>
          <w:p w14:paraId="7190375B" w14:textId="77777777" w:rsidR="002A60FD" w:rsidRDefault="002A60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  <w:t>Austria</w:t>
            </w:r>
          </w:p>
          <w:p w14:paraId="44A89E09" w14:textId="77777777" w:rsidR="002A60FD" w:rsidRDefault="002A60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it-IT" w:eastAsia="de-DE"/>
              </w:rPr>
            </w:pPr>
          </w:p>
          <w:p w14:paraId="13C3A267" w14:textId="77777777" w:rsidR="002A60FD" w:rsidRDefault="002A60FD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Tel:        +43 5572 390 26527</w:t>
            </w:r>
          </w:p>
          <w:p w14:paraId="533A08CE" w14:textId="77777777" w:rsidR="002A60FD" w:rsidRDefault="002A60FD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16"/>
                <w:szCs w:val="16"/>
                <w:lang w:val="pt-BR" w:eastAsia="de-AT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 xml:space="preserve">Mobil:  </w:t>
            </w:r>
            <w:r>
              <w:rPr>
                <w:rFonts w:ascii="Arial" w:eastAsia="Calibri" w:hAnsi="Arial" w:cs="Arial"/>
                <w:sz w:val="20"/>
                <w:szCs w:val="16"/>
                <w:lang w:val="pt-BR" w:eastAsia="de-DE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  <w:lang w:val="pt-BR" w:eastAsia="de-DE"/>
              </w:rPr>
              <w:t>+43 664 80892 3074</w:t>
            </w:r>
          </w:p>
          <w:p w14:paraId="7470BA4C" w14:textId="77777777" w:rsidR="002A60FD" w:rsidRDefault="001B7F68">
            <w:pPr>
              <w:spacing w:after="0" w:line="240" w:lineRule="auto"/>
              <w:ind w:right="23"/>
              <w:rPr>
                <w:rStyle w:val="Hyperlink"/>
                <w:rFonts w:eastAsia="Calibri"/>
                <w:lang w:eastAsia="de-DE"/>
              </w:rPr>
            </w:pPr>
            <w:hyperlink r:id="rId15" w:history="1">
              <w:r w:rsidR="002A60FD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pt-BR" w:eastAsia="de-DE"/>
                </w:rPr>
                <w:t>press@zumtobel.com</w:t>
              </w:r>
            </w:hyperlink>
          </w:p>
          <w:p w14:paraId="23A7F24B" w14:textId="77777777" w:rsidR="002A60FD" w:rsidRDefault="002A60FD">
            <w:pPr>
              <w:spacing w:after="0" w:line="240" w:lineRule="auto"/>
              <w:ind w:right="23"/>
              <w:rPr>
                <w:rFonts w:eastAsia="Calibri"/>
              </w:rPr>
            </w:pPr>
          </w:p>
          <w:p w14:paraId="7D06E44F" w14:textId="77777777" w:rsidR="002A60FD" w:rsidRDefault="001B7F68">
            <w:pPr>
              <w:spacing w:after="0" w:line="240" w:lineRule="auto"/>
              <w:ind w:right="23"/>
              <w:rPr>
                <w:rFonts w:ascii="Arial" w:eastAsia="Calibri" w:hAnsi="Arial" w:cs="Arial"/>
                <w:sz w:val="16"/>
                <w:szCs w:val="16"/>
                <w:lang w:val="fr-FR" w:eastAsia="de-DE"/>
              </w:rPr>
            </w:pPr>
            <w:hyperlink r:id="rId16" w:history="1">
              <w:r w:rsidR="002A60FD">
                <w:rPr>
                  <w:rStyle w:val="Hyperlink"/>
                  <w:rFonts w:ascii="Arial" w:eastAsia="Calibri" w:hAnsi="Arial" w:cs="Arial"/>
                  <w:sz w:val="16"/>
                  <w:szCs w:val="16"/>
                  <w:lang w:val="fr-FR" w:eastAsia="de-DE"/>
                </w:rPr>
                <w:t>www.zumtobel.com</w:t>
              </w:r>
            </w:hyperlink>
          </w:p>
          <w:p w14:paraId="0C71AC54" w14:textId="77777777" w:rsidR="002A60FD" w:rsidRDefault="002A60FD">
            <w:pPr>
              <w:spacing w:after="0" w:line="240" w:lineRule="auto"/>
              <w:ind w:right="23"/>
              <w:rPr>
                <w:rFonts w:ascii="Arial" w:eastAsia="Calibri" w:hAnsi="Arial" w:cs="Arial"/>
                <w:bCs/>
                <w:sz w:val="16"/>
                <w:szCs w:val="16"/>
                <w:lang w:val="pt-BR" w:eastAsia="de-DE"/>
              </w:rPr>
            </w:pPr>
          </w:p>
        </w:tc>
        <w:tc>
          <w:tcPr>
            <w:tcW w:w="3717" w:type="dxa"/>
            <w:hideMark/>
          </w:tcPr>
          <w:p w14:paraId="7FECCF21" w14:textId="2EB5A783" w:rsidR="002A60FD" w:rsidRDefault="002A60FD">
            <w:pPr>
              <w:spacing w:after="0" w:line="240" w:lineRule="auto"/>
              <w:ind w:right="23"/>
              <w:jc w:val="both"/>
              <w:rPr>
                <w:rFonts w:ascii="Arial" w:eastAsia="Calibri" w:hAnsi="Arial" w:cs="Arial"/>
                <w:bCs/>
                <w:color w:val="FF0000"/>
                <w:sz w:val="16"/>
                <w:szCs w:val="16"/>
                <w:lang w:val="fr-FR" w:eastAsia="de-DE"/>
              </w:rPr>
            </w:pPr>
          </w:p>
        </w:tc>
      </w:tr>
    </w:tbl>
    <w:p w14:paraId="77AD30C3" w14:textId="56744297" w:rsidR="002A60FD" w:rsidRDefault="002A60FD" w:rsidP="002A60FD">
      <w:pPr>
        <w:spacing w:line="360" w:lineRule="auto"/>
        <w:rPr>
          <w:rFonts w:ascii="Arial" w:hAnsi="Arial" w:cs="Arial"/>
          <w:b/>
          <w:color w:val="FF0000"/>
          <w:sz w:val="20"/>
          <w:szCs w:val="20"/>
          <w:lang w:val="de-AT"/>
        </w:rPr>
      </w:pPr>
      <w:r>
        <w:rPr>
          <w:rFonts w:ascii="Arial" w:hAnsi="Arial" w:cs="Arial"/>
          <w:sz w:val="20"/>
          <w:szCs w:val="20"/>
          <w:lang w:val="it-IT"/>
        </w:rPr>
        <w:br/>
      </w:r>
      <w:proofErr w:type="spellStart"/>
      <w:r>
        <w:rPr>
          <w:rFonts w:ascii="Arial" w:hAnsi="Arial" w:cs="Arial"/>
          <w:b/>
          <w:sz w:val="20"/>
          <w:szCs w:val="20"/>
          <w:lang w:val="de-AT"/>
        </w:rPr>
        <w:t>Sales</w:t>
      </w:r>
      <w:proofErr w:type="spellEnd"/>
      <w:r>
        <w:rPr>
          <w:rFonts w:ascii="Arial" w:hAnsi="Arial" w:cs="Arial"/>
          <w:b/>
          <w:sz w:val="20"/>
          <w:szCs w:val="20"/>
          <w:lang w:val="de-AT"/>
        </w:rPr>
        <w:t xml:space="preserve"> </w:t>
      </w:r>
      <w:proofErr w:type="spellStart"/>
      <w:r>
        <w:rPr>
          <w:rFonts w:ascii="Arial" w:hAnsi="Arial" w:cs="Arial"/>
          <w:b/>
          <w:sz w:val="20"/>
          <w:szCs w:val="20"/>
          <w:lang w:val="de-AT"/>
        </w:rPr>
        <w:t>contact</w:t>
      </w:r>
      <w:proofErr w:type="spellEnd"/>
      <w:r>
        <w:rPr>
          <w:rFonts w:ascii="Arial" w:hAnsi="Arial" w:cs="Arial"/>
          <w:b/>
          <w:sz w:val="20"/>
          <w:szCs w:val="20"/>
          <w:lang w:val="de-AT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3686"/>
      </w:tblGrid>
      <w:tr w:rsidR="002A60FD" w14:paraId="042386A8" w14:textId="77777777" w:rsidTr="002A60FD">
        <w:tc>
          <w:tcPr>
            <w:tcW w:w="4219" w:type="dxa"/>
          </w:tcPr>
          <w:p w14:paraId="4A349FC0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Zumtobel Lighting Ltd.</w:t>
            </w:r>
          </w:p>
          <w:p w14:paraId="5FE16CC7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Chiltern Park</w:t>
            </w:r>
          </w:p>
          <w:p w14:paraId="6616FAF0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Chiltern Hill, Chalfont St Peter</w:t>
            </w:r>
          </w:p>
          <w:p w14:paraId="1AA5B191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Buckinghamshire SL9 9FG</w:t>
            </w:r>
          </w:p>
          <w:p w14:paraId="6199BC20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Kingdom</w:t>
            </w:r>
          </w:p>
          <w:p w14:paraId="61D2F728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  <w:p w14:paraId="7560AA12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Tel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:        +</w:t>
            </w:r>
            <w:r>
              <w:rPr>
                <w:rFonts w:ascii="Arial" w:hAnsi="Arial"/>
                <w:sz w:val="16"/>
                <w:lang w:val="en-US"/>
              </w:rPr>
              <w:t>44 1753 482 650</w:t>
            </w:r>
          </w:p>
          <w:p w14:paraId="18696E00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:       +</w:t>
            </w:r>
            <w:r>
              <w:rPr>
                <w:rFonts w:ascii="Arial" w:hAnsi="Arial"/>
                <w:sz w:val="16"/>
                <w:lang w:val="en-US"/>
              </w:rPr>
              <w:t>44 1753 480 350</w:t>
            </w:r>
          </w:p>
          <w:p w14:paraId="1FADBA69" w14:textId="77777777" w:rsidR="002A60FD" w:rsidRPr="002A60FD" w:rsidRDefault="001B7F68">
            <w:pPr>
              <w:spacing w:after="0" w:line="240" w:lineRule="auto"/>
              <w:ind w:right="23"/>
              <w:rPr>
                <w:rStyle w:val="Hyperlink"/>
                <w:lang w:val="en-GB"/>
              </w:rPr>
            </w:pPr>
            <w:hyperlink r:id="rId17" w:history="1">
              <w:r w:rsidR="002A60FD">
                <w:rPr>
                  <w:rStyle w:val="Hyperlink"/>
                  <w:rFonts w:ascii="Arial" w:hAnsi="Arial"/>
                  <w:sz w:val="16"/>
                  <w:lang w:val="en-US"/>
                </w:rPr>
                <w:t>uksales@zumtobel.com</w:t>
              </w:r>
            </w:hyperlink>
          </w:p>
          <w:p w14:paraId="66D521C3" w14:textId="77777777" w:rsidR="002A60FD" w:rsidRPr="002A60FD" w:rsidRDefault="002A60FD">
            <w:pPr>
              <w:spacing w:after="0" w:line="240" w:lineRule="auto"/>
              <w:ind w:right="23"/>
              <w:rPr>
                <w:lang w:val="en-GB"/>
              </w:rPr>
            </w:pPr>
          </w:p>
          <w:p w14:paraId="197D2AF5" w14:textId="77777777" w:rsidR="002A60FD" w:rsidRDefault="001B7F6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18" w:history="1">
              <w:r w:rsidR="002A60FD">
                <w:rPr>
                  <w:rStyle w:val="Hyperlink"/>
                  <w:rFonts w:ascii="Arial" w:hAnsi="Arial"/>
                  <w:sz w:val="16"/>
                  <w:lang w:val="en-US"/>
                </w:rPr>
                <w:t>www.zumtobel.co.uk</w:t>
              </w:r>
            </w:hyperlink>
          </w:p>
        </w:tc>
        <w:tc>
          <w:tcPr>
            <w:tcW w:w="3686" w:type="dxa"/>
          </w:tcPr>
          <w:p w14:paraId="71E5A8CE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Zumtobel Lighting Inc.</w:t>
            </w:r>
            <w:r>
              <w:rPr>
                <w:rFonts w:ascii="Arial" w:hAnsi="Arial"/>
                <w:sz w:val="16"/>
                <w:lang w:val="en-US"/>
              </w:rPr>
              <w:br/>
              <w:t>3300 Route 9</w:t>
            </w:r>
          </w:p>
          <w:p w14:paraId="1289E2B2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Highland , NY 12528</w:t>
            </w:r>
          </w:p>
          <w:p w14:paraId="4ECA83E1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United States</w:t>
            </w:r>
          </w:p>
          <w:p w14:paraId="4A3237F0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br/>
            </w:r>
          </w:p>
          <w:p w14:paraId="0398CCEE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Tel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:        +</w:t>
            </w:r>
            <w:r>
              <w:rPr>
                <w:rFonts w:ascii="Arial" w:hAnsi="Arial"/>
                <w:sz w:val="16"/>
                <w:lang w:val="en-US"/>
              </w:rPr>
              <w:t>1 845 691 6262</w:t>
            </w:r>
          </w:p>
          <w:p w14:paraId="17FA78AA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eastAsia="Calibri" w:hAnsi="Arial" w:cs="Arial"/>
                <w:sz w:val="16"/>
                <w:szCs w:val="16"/>
                <w:lang w:val="pt-BR" w:eastAsia="de-DE"/>
              </w:rPr>
              <w:t>:       +</w:t>
            </w:r>
            <w:r>
              <w:rPr>
                <w:rFonts w:ascii="Arial" w:hAnsi="Arial"/>
                <w:sz w:val="16"/>
                <w:lang w:val="en-US"/>
              </w:rPr>
              <w:t>1 845 691 6289</w:t>
            </w:r>
          </w:p>
          <w:p w14:paraId="7EF3E00E" w14:textId="77777777" w:rsidR="002A60FD" w:rsidRPr="002A60FD" w:rsidRDefault="001B7F68">
            <w:pPr>
              <w:spacing w:after="0" w:line="240" w:lineRule="auto"/>
              <w:ind w:right="23"/>
              <w:rPr>
                <w:rStyle w:val="Hyperlink"/>
                <w:lang w:val="en-GB"/>
              </w:rPr>
            </w:pPr>
            <w:hyperlink r:id="rId19" w:history="1">
              <w:r w:rsidR="002A60FD">
                <w:rPr>
                  <w:rStyle w:val="Hyperlink"/>
                  <w:rFonts w:ascii="Arial" w:hAnsi="Arial"/>
                  <w:sz w:val="16"/>
                  <w:lang w:val="en-US"/>
                </w:rPr>
                <w:t>zli.us@zumtobelgroup.com</w:t>
              </w:r>
            </w:hyperlink>
          </w:p>
          <w:p w14:paraId="6CE7722B" w14:textId="77777777" w:rsidR="002A60FD" w:rsidRPr="002A60FD" w:rsidRDefault="002A60FD">
            <w:pPr>
              <w:spacing w:after="0" w:line="240" w:lineRule="auto"/>
              <w:ind w:right="23"/>
              <w:rPr>
                <w:lang w:val="en-GB"/>
              </w:rPr>
            </w:pPr>
          </w:p>
          <w:p w14:paraId="0613C9D8" w14:textId="77777777" w:rsidR="002A60FD" w:rsidRDefault="001B7F68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  <w:hyperlink r:id="rId20" w:history="1">
              <w:r w:rsidR="002A60FD">
                <w:rPr>
                  <w:rStyle w:val="Hyperlink"/>
                  <w:rFonts w:ascii="Arial" w:hAnsi="Arial"/>
                  <w:sz w:val="16"/>
                  <w:lang w:val="en-US"/>
                </w:rPr>
                <w:t>www.zumtobel.us</w:t>
              </w:r>
            </w:hyperlink>
          </w:p>
          <w:p w14:paraId="40331E70" w14:textId="77777777" w:rsidR="002A60FD" w:rsidRDefault="002A60FD">
            <w:pPr>
              <w:spacing w:after="0" w:line="240" w:lineRule="auto"/>
              <w:ind w:right="23"/>
              <w:rPr>
                <w:rFonts w:ascii="Arial" w:hAnsi="Arial"/>
                <w:sz w:val="16"/>
                <w:lang w:val="en-US"/>
              </w:rPr>
            </w:pPr>
          </w:p>
        </w:tc>
      </w:tr>
    </w:tbl>
    <w:p w14:paraId="61F197F2" w14:textId="77777777" w:rsidR="002A60FD" w:rsidRDefault="002A60FD" w:rsidP="002A60FD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</w:p>
    <w:p w14:paraId="0C5F129B" w14:textId="77777777" w:rsidR="002A60FD" w:rsidRDefault="002A60FD" w:rsidP="002A60FD">
      <w:pPr>
        <w:spacing w:line="360" w:lineRule="auto"/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 xml:space="preserve">For further contact details in further sales regions please visit: </w:t>
      </w:r>
      <w:hyperlink r:id="rId21" w:history="1">
        <w:r>
          <w:rPr>
            <w:rStyle w:val="Hyperlink"/>
            <w:rFonts w:ascii="Arial" w:hAnsi="Arial" w:cs="Arial"/>
            <w:sz w:val="16"/>
            <w:szCs w:val="16"/>
            <w:lang w:val="en-US"/>
          </w:rPr>
          <w:t>http://www.zumtobel.com/com-en/contact.html</w:t>
        </w:r>
      </w:hyperlink>
      <w:r>
        <w:rPr>
          <w:rFonts w:ascii="Arial" w:hAnsi="Arial" w:cs="Arial"/>
          <w:sz w:val="16"/>
          <w:szCs w:val="16"/>
          <w:lang w:val="en-US"/>
        </w:rPr>
        <w:t xml:space="preserve"> </w:t>
      </w:r>
    </w:p>
    <w:p w14:paraId="3659892B" w14:textId="77777777" w:rsidR="002A60FD" w:rsidRDefault="002A60FD" w:rsidP="002A60FD">
      <w:pPr>
        <w:spacing w:line="360" w:lineRule="auto"/>
        <w:jc w:val="both"/>
        <w:rPr>
          <w:b/>
          <w:lang w:val="en-US"/>
        </w:rPr>
      </w:pPr>
    </w:p>
    <w:p w14:paraId="23F00DB1" w14:textId="77777777" w:rsidR="002A60FD" w:rsidRDefault="002A60FD" w:rsidP="002A60FD">
      <w:pPr>
        <w:spacing w:after="120"/>
        <w:jc w:val="both"/>
        <w:rPr>
          <w:rFonts w:ascii="Arial" w:hAnsi="Arial" w:cs="Arial"/>
          <w:b/>
          <w:sz w:val="16"/>
          <w:szCs w:val="16"/>
          <w:lang w:val="en-US"/>
        </w:rPr>
      </w:pPr>
    </w:p>
    <w:p w14:paraId="4B49F553" w14:textId="1A224F7D" w:rsidR="002A60FD" w:rsidRDefault="002A60FD" w:rsidP="002A60FD">
      <w:pPr>
        <w:spacing w:after="120"/>
        <w:jc w:val="both"/>
        <w:rPr>
          <w:rFonts w:ascii="Arial" w:hAnsi="Arial" w:cs="Arial"/>
          <w:b/>
          <w:color w:val="FF0000"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szCs w:val="16"/>
          <w:lang w:val="en-US"/>
        </w:rPr>
        <w:t xml:space="preserve">About Zumtobel </w:t>
      </w:r>
    </w:p>
    <w:p w14:paraId="6F554991" w14:textId="2CBE4323" w:rsidR="002A60FD" w:rsidRDefault="002A60FD" w:rsidP="002A60FD">
      <w:pPr>
        <w:suppressAutoHyphens/>
        <w:jc w:val="both"/>
        <w:rPr>
          <w:rFonts w:ascii="Arial" w:hAnsi="Arial" w:cs="Arial"/>
          <w:color w:val="FF0000"/>
          <w:sz w:val="16"/>
          <w:szCs w:val="16"/>
          <w:lang w:val="en-US"/>
        </w:rPr>
      </w:pPr>
      <w:r>
        <w:rPr>
          <w:rFonts w:ascii="Arial" w:hAnsi="Arial"/>
          <w:sz w:val="16"/>
          <w:lang w:val="en-US"/>
        </w:rPr>
        <w:t xml:space="preserve">Zumtobel, a leading international supplier of integral lighting solutions, enables people to experience the interplay of light and architecture. As a leader in innovation, Zumtobel provides a comprehensive range of high-quality luminaires and lighting management systems for professional interior lighting in the areas of offices, education, presentation &amp; retail, hotel &amp; wellness, health, art &amp; culture as well as industry. Zumtobel is a brand of Zumtobel Group AG with its head office in Dornbirn, Vorarlberg (Austria). </w:t>
      </w:r>
    </w:p>
    <w:p w14:paraId="35F42667" w14:textId="753927F1" w:rsidR="002A60FD" w:rsidRDefault="002A60FD" w:rsidP="002A60FD">
      <w:pPr>
        <w:spacing w:line="360" w:lineRule="auto"/>
        <w:jc w:val="right"/>
        <w:rPr>
          <w:rFonts w:ascii="Arial" w:hAnsi="Arial" w:cs="Arial"/>
          <w:b/>
          <w:color w:val="FF0000"/>
          <w:sz w:val="20"/>
          <w:szCs w:val="20"/>
          <w:lang w:val="en-US"/>
        </w:rPr>
      </w:pPr>
      <w:proofErr w:type="gramStart"/>
      <w:r>
        <w:rPr>
          <w:rFonts w:ascii="Arial" w:hAnsi="Arial" w:cs="Arial"/>
          <w:b/>
          <w:sz w:val="20"/>
          <w:szCs w:val="20"/>
          <w:lang w:val="en-US"/>
        </w:rPr>
        <w:t>Zumtobel.</w:t>
      </w:r>
      <w:proofErr w:type="gramEnd"/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gramStart"/>
      <w:r>
        <w:rPr>
          <w:rFonts w:ascii="Arial" w:hAnsi="Arial" w:cs="Arial"/>
          <w:b/>
          <w:sz w:val="20"/>
          <w:szCs w:val="20"/>
          <w:lang w:val="en-US"/>
        </w:rPr>
        <w:t>The Light.</w:t>
      </w:r>
      <w:proofErr w:type="gramEnd"/>
    </w:p>
    <w:p w14:paraId="404F0A2F" w14:textId="77777777" w:rsidR="00844B85" w:rsidRPr="002A60FD" w:rsidRDefault="00844B85" w:rsidP="00566A12">
      <w:pPr>
        <w:spacing w:line="360" w:lineRule="auto"/>
        <w:jc w:val="right"/>
        <w:rPr>
          <w:rFonts w:ascii="Arial" w:hAnsi="Arial" w:cs="Arial"/>
          <w:sz w:val="16"/>
          <w:szCs w:val="16"/>
          <w:lang w:val="en-US"/>
        </w:rPr>
      </w:pPr>
    </w:p>
    <w:sectPr w:rsidR="00844B85" w:rsidRPr="002A60FD" w:rsidSect="000C3A85">
      <w:headerReference w:type="default" r:id="rId22"/>
      <w:footerReference w:type="default" r:id="rId23"/>
      <w:pgSz w:w="11900" w:h="16840"/>
      <w:pgMar w:top="1418" w:right="17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4FE25B" w14:textId="77777777" w:rsidR="00662EC2" w:rsidRDefault="00662EC2">
      <w:r>
        <w:separator/>
      </w:r>
    </w:p>
  </w:endnote>
  <w:endnote w:type="continuationSeparator" w:id="0">
    <w:p w14:paraId="69C5E75B" w14:textId="77777777" w:rsidR="00662EC2" w:rsidRDefault="00662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F0DDFF" w14:textId="26F0302B" w:rsidR="00662EC2" w:rsidRPr="00F04900" w:rsidRDefault="00C67138" w:rsidP="000C3A85">
    <w:pPr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Page</w:t>
    </w:r>
    <w:r w:rsidR="00662EC2" w:rsidRPr="00F04900">
      <w:rPr>
        <w:rFonts w:ascii="Arial" w:hAnsi="Arial" w:cs="Arial"/>
        <w:sz w:val="16"/>
        <w:szCs w:val="16"/>
      </w:rPr>
      <w:t xml:space="preserve"> </w:t>
    </w:r>
    <w:r w:rsidR="00662EC2" w:rsidRPr="00F04900">
      <w:rPr>
        <w:rFonts w:ascii="Arial" w:hAnsi="Arial" w:cs="Arial"/>
        <w:sz w:val="16"/>
        <w:szCs w:val="16"/>
      </w:rPr>
      <w:fldChar w:fldCharType="begin"/>
    </w:r>
    <w:r w:rsidR="00662EC2" w:rsidRPr="00F04900">
      <w:rPr>
        <w:rFonts w:ascii="Arial" w:hAnsi="Arial" w:cs="Arial"/>
        <w:sz w:val="16"/>
        <w:szCs w:val="16"/>
      </w:rPr>
      <w:instrText xml:space="preserve"> </w:instrText>
    </w:r>
    <w:r w:rsidR="00662EC2">
      <w:rPr>
        <w:rFonts w:ascii="Arial" w:hAnsi="Arial" w:cs="Arial"/>
        <w:sz w:val="16"/>
        <w:szCs w:val="16"/>
      </w:rPr>
      <w:instrText>PAGE</w:instrText>
    </w:r>
    <w:r w:rsidR="00662EC2" w:rsidRPr="00F04900">
      <w:rPr>
        <w:rFonts w:ascii="Arial" w:hAnsi="Arial" w:cs="Arial"/>
        <w:sz w:val="16"/>
        <w:szCs w:val="16"/>
      </w:rPr>
      <w:instrText xml:space="preserve"> </w:instrText>
    </w:r>
    <w:r w:rsidR="00662EC2" w:rsidRPr="00F04900">
      <w:rPr>
        <w:rFonts w:ascii="Arial" w:hAnsi="Arial" w:cs="Arial"/>
        <w:sz w:val="16"/>
        <w:szCs w:val="16"/>
      </w:rPr>
      <w:fldChar w:fldCharType="separate"/>
    </w:r>
    <w:r w:rsidR="001B7F68">
      <w:rPr>
        <w:rFonts w:ascii="Arial" w:hAnsi="Arial" w:cs="Arial"/>
        <w:noProof/>
        <w:sz w:val="16"/>
        <w:szCs w:val="16"/>
      </w:rPr>
      <w:t>4</w:t>
    </w:r>
    <w:r w:rsidR="00662EC2" w:rsidRPr="00F04900">
      <w:rPr>
        <w:rFonts w:ascii="Arial" w:hAnsi="Arial" w:cs="Arial"/>
        <w:sz w:val="16"/>
        <w:szCs w:val="16"/>
      </w:rPr>
      <w:fldChar w:fldCharType="end"/>
    </w:r>
    <w:r w:rsidR="00662EC2" w:rsidRPr="00F04900">
      <w:rPr>
        <w:rFonts w:ascii="Arial" w:hAnsi="Arial" w:cs="Arial"/>
        <w:sz w:val="16"/>
        <w:szCs w:val="16"/>
      </w:rPr>
      <w:t xml:space="preserve"> / </w:t>
    </w:r>
    <w:r w:rsidR="00662EC2" w:rsidRPr="00F04900">
      <w:rPr>
        <w:rFonts w:ascii="Arial" w:hAnsi="Arial" w:cs="Arial"/>
        <w:sz w:val="16"/>
        <w:szCs w:val="16"/>
      </w:rPr>
      <w:fldChar w:fldCharType="begin"/>
    </w:r>
    <w:r w:rsidR="00662EC2" w:rsidRPr="00F04900">
      <w:rPr>
        <w:rFonts w:ascii="Arial" w:hAnsi="Arial" w:cs="Arial"/>
        <w:sz w:val="16"/>
        <w:szCs w:val="16"/>
      </w:rPr>
      <w:instrText xml:space="preserve"> </w:instrText>
    </w:r>
    <w:r w:rsidR="00662EC2">
      <w:rPr>
        <w:rFonts w:ascii="Arial" w:hAnsi="Arial" w:cs="Arial"/>
        <w:sz w:val="16"/>
        <w:szCs w:val="16"/>
      </w:rPr>
      <w:instrText>NUMPAGES</w:instrText>
    </w:r>
    <w:r w:rsidR="00662EC2" w:rsidRPr="00F04900">
      <w:rPr>
        <w:rFonts w:ascii="Arial" w:hAnsi="Arial" w:cs="Arial"/>
        <w:sz w:val="16"/>
        <w:szCs w:val="16"/>
      </w:rPr>
      <w:instrText xml:space="preserve"> </w:instrText>
    </w:r>
    <w:r w:rsidR="00662EC2" w:rsidRPr="00F04900">
      <w:rPr>
        <w:rFonts w:ascii="Arial" w:hAnsi="Arial" w:cs="Arial"/>
        <w:sz w:val="16"/>
        <w:szCs w:val="16"/>
      </w:rPr>
      <w:fldChar w:fldCharType="separate"/>
    </w:r>
    <w:r w:rsidR="001B7F68">
      <w:rPr>
        <w:rFonts w:ascii="Arial" w:hAnsi="Arial" w:cs="Arial"/>
        <w:noProof/>
        <w:sz w:val="16"/>
        <w:szCs w:val="16"/>
      </w:rPr>
      <w:t>4</w:t>
    </w:r>
    <w:r w:rsidR="00662EC2" w:rsidRPr="00F04900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467B73" w14:textId="77777777" w:rsidR="00662EC2" w:rsidRDefault="00662EC2">
      <w:r>
        <w:separator/>
      </w:r>
    </w:p>
  </w:footnote>
  <w:footnote w:type="continuationSeparator" w:id="0">
    <w:p w14:paraId="7C4FF353" w14:textId="77777777" w:rsidR="00662EC2" w:rsidRDefault="00662E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B36DC2" w14:textId="77777777" w:rsidR="00662EC2" w:rsidRDefault="00662EC2" w:rsidP="000C3A85">
    <w:pPr>
      <w:pStyle w:val="Header"/>
      <w:jc w:val="right"/>
    </w:pPr>
    <w:r>
      <w:rPr>
        <w:noProof/>
        <w:lang w:val="de-AT" w:eastAsia="de-AT"/>
      </w:rPr>
      <w:drawing>
        <wp:inline distT="0" distB="0" distL="0" distR="0" wp14:anchorId="3C3E9C93" wp14:editId="49097F74">
          <wp:extent cx="1399540" cy="230505"/>
          <wp:effectExtent l="0" t="0" r="0" b="0"/>
          <wp:docPr id="3" name="Bild 8" descr="Logo_Zumtobel_pos_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8" descr="Logo_Zumtobel_pos_14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9540" cy="230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869CFD" w14:textId="77777777" w:rsidR="00662EC2" w:rsidRDefault="00662EC2" w:rsidP="000C3A85">
    <w:pPr>
      <w:pStyle w:val="Header"/>
      <w:jc w:val="right"/>
    </w:pPr>
  </w:p>
  <w:p w14:paraId="48419D3B" w14:textId="77777777" w:rsidR="00662EC2" w:rsidRDefault="00662EC2" w:rsidP="000C3A8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A2BE2"/>
    <w:multiLevelType w:val="multilevel"/>
    <w:tmpl w:val="4EAA42B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8151C6D"/>
    <w:multiLevelType w:val="hybridMultilevel"/>
    <w:tmpl w:val="7BD4E2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DC3AE3"/>
    <w:multiLevelType w:val="hybridMultilevel"/>
    <w:tmpl w:val="C4685D5C"/>
    <w:lvl w:ilvl="0" w:tplc="0C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62BA3552"/>
    <w:multiLevelType w:val="hybridMultilevel"/>
    <w:tmpl w:val="82F6B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D8D"/>
    <w:rsid w:val="00000521"/>
    <w:rsid w:val="00001BD2"/>
    <w:rsid w:val="0000276F"/>
    <w:rsid w:val="000028D5"/>
    <w:rsid w:val="0001067A"/>
    <w:rsid w:val="00013A3D"/>
    <w:rsid w:val="0002300A"/>
    <w:rsid w:val="00025F0D"/>
    <w:rsid w:val="000326D3"/>
    <w:rsid w:val="00032ED9"/>
    <w:rsid w:val="00041D54"/>
    <w:rsid w:val="000439CE"/>
    <w:rsid w:val="00050083"/>
    <w:rsid w:val="00056EEB"/>
    <w:rsid w:val="00061093"/>
    <w:rsid w:val="0006705A"/>
    <w:rsid w:val="0008121B"/>
    <w:rsid w:val="00086E22"/>
    <w:rsid w:val="0009769C"/>
    <w:rsid w:val="000A04B2"/>
    <w:rsid w:val="000A4349"/>
    <w:rsid w:val="000B108D"/>
    <w:rsid w:val="000C3A85"/>
    <w:rsid w:val="000C411E"/>
    <w:rsid w:val="000D1D45"/>
    <w:rsid w:val="000D23DE"/>
    <w:rsid w:val="000E2638"/>
    <w:rsid w:val="000E740B"/>
    <w:rsid w:val="000F59FB"/>
    <w:rsid w:val="0010439A"/>
    <w:rsid w:val="00104528"/>
    <w:rsid w:val="00115E52"/>
    <w:rsid w:val="001208A4"/>
    <w:rsid w:val="00125571"/>
    <w:rsid w:val="00134574"/>
    <w:rsid w:val="00166360"/>
    <w:rsid w:val="0019057B"/>
    <w:rsid w:val="00192767"/>
    <w:rsid w:val="00195DA4"/>
    <w:rsid w:val="001A441A"/>
    <w:rsid w:val="001B6B2A"/>
    <w:rsid w:val="001B7F68"/>
    <w:rsid w:val="001C2A08"/>
    <w:rsid w:val="001C5F49"/>
    <w:rsid w:val="00201D84"/>
    <w:rsid w:val="00213C5E"/>
    <w:rsid w:val="002215DF"/>
    <w:rsid w:val="00232A78"/>
    <w:rsid w:val="00240782"/>
    <w:rsid w:val="00247B51"/>
    <w:rsid w:val="002766C4"/>
    <w:rsid w:val="002931B8"/>
    <w:rsid w:val="00296545"/>
    <w:rsid w:val="00297FD0"/>
    <w:rsid w:val="002A2424"/>
    <w:rsid w:val="002A60FD"/>
    <w:rsid w:val="002A65D7"/>
    <w:rsid w:val="002F1EE1"/>
    <w:rsid w:val="003052E9"/>
    <w:rsid w:val="00306C54"/>
    <w:rsid w:val="00320C07"/>
    <w:rsid w:val="00324D6B"/>
    <w:rsid w:val="0033304D"/>
    <w:rsid w:val="003433E6"/>
    <w:rsid w:val="0034598A"/>
    <w:rsid w:val="003544A7"/>
    <w:rsid w:val="00366BE5"/>
    <w:rsid w:val="003908B6"/>
    <w:rsid w:val="00392D90"/>
    <w:rsid w:val="003A28F1"/>
    <w:rsid w:val="003E29B2"/>
    <w:rsid w:val="003E2C8F"/>
    <w:rsid w:val="003F23F4"/>
    <w:rsid w:val="003F2D6D"/>
    <w:rsid w:val="004016B2"/>
    <w:rsid w:val="004031C4"/>
    <w:rsid w:val="00403DD4"/>
    <w:rsid w:val="00410302"/>
    <w:rsid w:val="00412255"/>
    <w:rsid w:val="00413E81"/>
    <w:rsid w:val="00423919"/>
    <w:rsid w:val="00423E22"/>
    <w:rsid w:val="00426062"/>
    <w:rsid w:val="00443ED2"/>
    <w:rsid w:val="00445203"/>
    <w:rsid w:val="004665D2"/>
    <w:rsid w:val="0047080F"/>
    <w:rsid w:val="00471F20"/>
    <w:rsid w:val="00472D98"/>
    <w:rsid w:val="0047404A"/>
    <w:rsid w:val="00496468"/>
    <w:rsid w:val="004A4CBF"/>
    <w:rsid w:val="004C02F7"/>
    <w:rsid w:val="004D7007"/>
    <w:rsid w:val="004E6705"/>
    <w:rsid w:val="004F07D0"/>
    <w:rsid w:val="004F2D9E"/>
    <w:rsid w:val="004F2DEA"/>
    <w:rsid w:val="00504EB6"/>
    <w:rsid w:val="00507063"/>
    <w:rsid w:val="00523413"/>
    <w:rsid w:val="00527428"/>
    <w:rsid w:val="00535DC2"/>
    <w:rsid w:val="0055577E"/>
    <w:rsid w:val="00566A12"/>
    <w:rsid w:val="00572D4E"/>
    <w:rsid w:val="0057660F"/>
    <w:rsid w:val="00576D0A"/>
    <w:rsid w:val="005817DA"/>
    <w:rsid w:val="0058633A"/>
    <w:rsid w:val="0059363F"/>
    <w:rsid w:val="00594D6B"/>
    <w:rsid w:val="005A2CF7"/>
    <w:rsid w:val="005A381B"/>
    <w:rsid w:val="005B134B"/>
    <w:rsid w:val="005C0269"/>
    <w:rsid w:val="005C3D9D"/>
    <w:rsid w:val="005E5A19"/>
    <w:rsid w:val="005E5DEE"/>
    <w:rsid w:val="00607BAA"/>
    <w:rsid w:val="00612901"/>
    <w:rsid w:val="00613B3C"/>
    <w:rsid w:val="00622A75"/>
    <w:rsid w:val="0062655D"/>
    <w:rsid w:val="006336FD"/>
    <w:rsid w:val="00640CBF"/>
    <w:rsid w:val="00662EC2"/>
    <w:rsid w:val="006823C4"/>
    <w:rsid w:val="00682680"/>
    <w:rsid w:val="0069527F"/>
    <w:rsid w:val="006A0507"/>
    <w:rsid w:val="006A5606"/>
    <w:rsid w:val="006B09AB"/>
    <w:rsid w:val="006B2B87"/>
    <w:rsid w:val="006B30F2"/>
    <w:rsid w:val="006B5D67"/>
    <w:rsid w:val="006B777A"/>
    <w:rsid w:val="006C01D9"/>
    <w:rsid w:val="006E317A"/>
    <w:rsid w:val="006F6793"/>
    <w:rsid w:val="007167EE"/>
    <w:rsid w:val="00723B12"/>
    <w:rsid w:val="007256C2"/>
    <w:rsid w:val="00736C65"/>
    <w:rsid w:val="00740714"/>
    <w:rsid w:val="0074083E"/>
    <w:rsid w:val="00742B70"/>
    <w:rsid w:val="00754EB5"/>
    <w:rsid w:val="007577D6"/>
    <w:rsid w:val="007809DA"/>
    <w:rsid w:val="007A1B14"/>
    <w:rsid w:val="007A68B0"/>
    <w:rsid w:val="007B09EF"/>
    <w:rsid w:val="007C3D92"/>
    <w:rsid w:val="007D387F"/>
    <w:rsid w:val="007D611A"/>
    <w:rsid w:val="007E1A9F"/>
    <w:rsid w:val="007E1C9F"/>
    <w:rsid w:val="007F2071"/>
    <w:rsid w:val="007F2371"/>
    <w:rsid w:val="00832A94"/>
    <w:rsid w:val="00833C35"/>
    <w:rsid w:val="008342D4"/>
    <w:rsid w:val="008343F7"/>
    <w:rsid w:val="0083660B"/>
    <w:rsid w:val="00843CF1"/>
    <w:rsid w:val="00844B85"/>
    <w:rsid w:val="00872E5C"/>
    <w:rsid w:val="00880957"/>
    <w:rsid w:val="00894646"/>
    <w:rsid w:val="008A699D"/>
    <w:rsid w:val="008B6493"/>
    <w:rsid w:val="008C104E"/>
    <w:rsid w:val="008D73A2"/>
    <w:rsid w:val="008E06FB"/>
    <w:rsid w:val="00901740"/>
    <w:rsid w:val="009050B1"/>
    <w:rsid w:val="009062CF"/>
    <w:rsid w:val="00917DE3"/>
    <w:rsid w:val="00930D6F"/>
    <w:rsid w:val="009435D2"/>
    <w:rsid w:val="0095220F"/>
    <w:rsid w:val="009556C4"/>
    <w:rsid w:val="009612C2"/>
    <w:rsid w:val="009626AA"/>
    <w:rsid w:val="00963843"/>
    <w:rsid w:val="009713B6"/>
    <w:rsid w:val="009729B7"/>
    <w:rsid w:val="009979EC"/>
    <w:rsid w:val="009A6CBE"/>
    <w:rsid w:val="009B1F18"/>
    <w:rsid w:val="009F2319"/>
    <w:rsid w:val="00A1112E"/>
    <w:rsid w:val="00A16AC0"/>
    <w:rsid w:val="00A17664"/>
    <w:rsid w:val="00A27ACE"/>
    <w:rsid w:val="00A371DC"/>
    <w:rsid w:val="00A37737"/>
    <w:rsid w:val="00A43ED9"/>
    <w:rsid w:val="00A45D8F"/>
    <w:rsid w:val="00A64F06"/>
    <w:rsid w:val="00A678AC"/>
    <w:rsid w:val="00A73DCB"/>
    <w:rsid w:val="00A87F10"/>
    <w:rsid w:val="00A92973"/>
    <w:rsid w:val="00AB22FD"/>
    <w:rsid w:val="00AC020E"/>
    <w:rsid w:val="00AD1104"/>
    <w:rsid w:val="00AD1579"/>
    <w:rsid w:val="00AE20A0"/>
    <w:rsid w:val="00B06052"/>
    <w:rsid w:val="00B11D0A"/>
    <w:rsid w:val="00B17B3F"/>
    <w:rsid w:val="00B17D3D"/>
    <w:rsid w:val="00B46A65"/>
    <w:rsid w:val="00B52618"/>
    <w:rsid w:val="00B56831"/>
    <w:rsid w:val="00B7008E"/>
    <w:rsid w:val="00B73855"/>
    <w:rsid w:val="00B761A7"/>
    <w:rsid w:val="00B762F4"/>
    <w:rsid w:val="00BA36D0"/>
    <w:rsid w:val="00BD0B79"/>
    <w:rsid w:val="00BD70F0"/>
    <w:rsid w:val="00BF1906"/>
    <w:rsid w:val="00BF2A47"/>
    <w:rsid w:val="00C11413"/>
    <w:rsid w:val="00C13B42"/>
    <w:rsid w:val="00C13F9F"/>
    <w:rsid w:val="00C572BF"/>
    <w:rsid w:val="00C60A05"/>
    <w:rsid w:val="00C67138"/>
    <w:rsid w:val="00C67DAF"/>
    <w:rsid w:val="00C7614A"/>
    <w:rsid w:val="00C8619B"/>
    <w:rsid w:val="00C97565"/>
    <w:rsid w:val="00CA0789"/>
    <w:rsid w:val="00CA669A"/>
    <w:rsid w:val="00CB37E0"/>
    <w:rsid w:val="00CD4604"/>
    <w:rsid w:val="00CD7F0D"/>
    <w:rsid w:val="00CE6572"/>
    <w:rsid w:val="00D15EF3"/>
    <w:rsid w:val="00D16C10"/>
    <w:rsid w:val="00D17A88"/>
    <w:rsid w:val="00D329F6"/>
    <w:rsid w:val="00D40A38"/>
    <w:rsid w:val="00D551FE"/>
    <w:rsid w:val="00D617D0"/>
    <w:rsid w:val="00D703A2"/>
    <w:rsid w:val="00D7176F"/>
    <w:rsid w:val="00D77838"/>
    <w:rsid w:val="00D83906"/>
    <w:rsid w:val="00D84631"/>
    <w:rsid w:val="00D8654E"/>
    <w:rsid w:val="00D906F1"/>
    <w:rsid w:val="00D91B39"/>
    <w:rsid w:val="00D922A4"/>
    <w:rsid w:val="00D93CE1"/>
    <w:rsid w:val="00DA3885"/>
    <w:rsid w:val="00DA40AE"/>
    <w:rsid w:val="00DA76D4"/>
    <w:rsid w:val="00DD21D7"/>
    <w:rsid w:val="00DD7A51"/>
    <w:rsid w:val="00DD7AA4"/>
    <w:rsid w:val="00DE2303"/>
    <w:rsid w:val="00DE5BFF"/>
    <w:rsid w:val="00E0080F"/>
    <w:rsid w:val="00E02D8D"/>
    <w:rsid w:val="00E1767A"/>
    <w:rsid w:val="00E32601"/>
    <w:rsid w:val="00E33C13"/>
    <w:rsid w:val="00E40A9F"/>
    <w:rsid w:val="00E60D62"/>
    <w:rsid w:val="00E62902"/>
    <w:rsid w:val="00E63AED"/>
    <w:rsid w:val="00E7016A"/>
    <w:rsid w:val="00E73092"/>
    <w:rsid w:val="00E84825"/>
    <w:rsid w:val="00E86A61"/>
    <w:rsid w:val="00E93474"/>
    <w:rsid w:val="00EA70A3"/>
    <w:rsid w:val="00EA7972"/>
    <w:rsid w:val="00EB34DA"/>
    <w:rsid w:val="00EF0EA5"/>
    <w:rsid w:val="00EF3349"/>
    <w:rsid w:val="00EF780C"/>
    <w:rsid w:val="00F004B6"/>
    <w:rsid w:val="00F05948"/>
    <w:rsid w:val="00F116E8"/>
    <w:rsid w:val="00F307CC"/>
    <w:rsid w:val="00F554FD"/>
    <w:rsid w:val="00F558D2"/>
    <w:rsid w:val="00F56920"/>
    <w:rsid w:val="00F63F7E"/>
    <w:rsid w:val="00F6624F"/>
    <w:rsid w:val="00F85DD2"/>
    <w:rsid w:val="00F85FD0"/>
    <w:rsid w:val="00F87632"/>
    <w:rsid w:val="00FA4A7D"/>
    <w:rsid w:val="00FB721C"/>
    <w:rsid w:val="00FC05AF"/>
    <w:rsid w:val="00FC237D"/>
    <w:rsid w:val="00FC371F"/>
    <w:rsid w:val="00FC4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411C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(Web)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09AB"/>
    <w:pPr>
      <w:spacing w:after="200" w:line="276" w:lineRule="auto"/>
    </w:pPr>
    <w:rPr>
      <w:rFonts w:eastAsia="Times New Roman"/>
      <w:sz w:val="22"/>
      <w:szCs w:val="22"/>
      <w:lang w:val="de-D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HeaderChar">
    <w:name w:val="Header Char"/>
    <w:link w:val="Header"/>
    <w:semiHidden/>
    <w:locked/>
    <w:rsid w:val="006B09AB"/>
    <w:rPr>
      <w:rFonts w:cs="Times New Roman"/>
    </w:rPr>
  </w:style>
  <w:style w:type="paragraph" w:styleId="Footer">
    <w:name w:val="footer"/>
    <w:basedOn w:val="Normal"/>
    <w:link w:val="FooterChar"/>
    <w:semiHidden/>
    <w:rsid w:val="006B09AB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FooterChar">
    <w:name w:val="Footer Char"/>
    <w:link w:val="Footer"/>
    <w:semiHidden/>
    <w:locked/>
    <w:rsid w:val="006B09AB"/>
    <w:rPr>
      <w:rFonts w:cs="Times New Roman"/>
    </w:rPr>
  </w:style>
  <w:style w:type="paragraph" w:styleId="BalloonText">
    <w:name w:val="Balloon Text"/>
    <w:basedOn w:val="Normal"/>
    <w:link w:val="BalloonTextChar"/>
    <w:semiHidden/>
    <w:rsid w:val="004E7213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4E721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locked/>
    <w:rsid w:val="00821206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646948"/>
  </w:style>
  <w:style w:type="character" w:styleId="Strong">
    <w:name w:val="Strong"/>
    <w:qFormat/>
    <w:locked/>
    <w:rsid w:val="003300C8"/>
    <w:rPr>
      <w:b/>
      <w:bCs/>
    </w:rPr>
  </w:style>
  <w:style w:type="character" w:styleId="CommentReference">
    <w:name w:val="annotation reference"/>
    <w:semiHidden/>
    <w:rsid w:val="004107F8"/>
    <w:rPr>
      <w:sz w:val="16"/>
      <w:szCs w:val="16"/>
    </w:rPr>
  </w:style>
  <w:style w:type="paragraph" w:styleId="CommentText">
    <w:name w:val="annotation text"/>
    <w:basedOn w:val="Normal"/>
    <w:semiHidden/>
    <w:rsid w:val="004107F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4107F8"/>
    <w:rPr>
      <w:b/>
      <w:bCs/>
    </w:rPr>
  </w:style>
  <w:style w:type="character" w:styleId="Hyperlink">
    <w:name w:val="Hyperlink"/>
    <w:uiPriority w:val="99"/>
    <w:unhideWhenUsed/>
    <w:rsid w:val="00A678AC"/>
    <w:rPr>
      <w:color w:val="0000FF"/>
      <w:u w:val="single"/>
    </w:rPr>
  </w:style>
  <w:style w:type="paragraph" w:styleId="NormalWeb">
    <w:name w:val="Normal (Web)"/>
    <w:basedOn w:val="Normal"/>
    <w:uiPriority w:val="99"/>
    <w:rsid w:val="006A0507"/>
    <w:pPr>
      <w:spacing w:beforeLines="1" w:afterLines="1" w:line="240" w:lineRule="auto"/>
    </w:pPr>
    <w:rPr>
      <w:rFonts w:ascii="Times" w:eastAsia="Calibri" w:hAnsi="Times"/>
      <w:sz w:val="20"/>
      <w:szCs w:val="20"/>
      <w:lang w:val="en-US"/>
    </w:rPr>
  </w:style>
  <w:style w:type="character" w:styleId="FollowedHyperlink">
    <w:name w:val="FollowedHyperlink"/>
    <w:rsid w:val="00C13F9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44B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3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24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9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4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23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0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7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3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1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0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2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14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08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70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7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19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7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7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3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4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53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3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30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6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0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4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1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yperlink" Target="http://www.zumtobel.co.uk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zumtobel.com/com-en/contact.html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www.refa-consulting.de/home?_language=en" TargetMode="External"/><Relationship Id="rId17" Type="http://schemas.openxmlformats.org/officeDocument/2006/relationships/hyperlink" Target="mailto:uksales@zumtobel.com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://www.zumtobel.com" TargetMode="External"/><Relationship Id="rId20" Type="http://schemas.openxmlformats.org/officeDocument/2006/relationships/hyperlink" Target="http://www.zumtobel.us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zumtobel.com/com-en/products/litecom.html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press@zumtobel.com" TargetMode="External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hyperlink" Target="mailto:zli.us@zumtobelgroup.com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phie.moser\AppData\Local\Microsoft\Windows\Temporary%20Internet%20Files\Content.Outlook\8X4O88WA\Zumtobel_Template_Pressemitteilung_Deutsc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lternateThumbnailUrl xmlns="http://schemas.microsoft.com/sharepoint/v3">
      <Url xsi:nil="true"/>
      <Description xsi:nil="true"/>
    </AlternateThumbnailUrl>
    <ImageCreateDate xmlns="http://schemas.microsoft.com/sharepoint/v3" xsi:nil="true"/>
    <Descrip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atagroup.Haebmau.Intranet.Document" ma:contentTypeID="0x01010200EEEF7C9100FA4C1F91FC1AA2AA922C390100DEEB41106803BC408FA648C25C27B9D4" ma:contentTypeVersion="1" ma:contentTypeDescription="Dokument (Haebmau)" ma:contentTypeScope="" ma:versionID="22dd3ad5324f0d1e6b8752f5f767a81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371475ffb97f84549765564b0c6f29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ImageWidth" minOccurs="0"/>
                <xsd:element ref="ns1:ImageHeight" minOccurs="0"/>
                <xsd:element ref="ns1:ImageCreateDate" minOccurs="0"/>
                <xsd:element ref="ns1:Description" minOccurs="0"/>
                <xsd:element ref="ns1:ThumbnailExists" minOccurs="0"/>
                <xsd:element ref="ns1:PreviewExists" minOccurs="0"/>
                <xsd:element ref="ns1:AlternateThumbnail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mageWidth" ma:index="11" nillable="true" ma:displayName="Bildbreite" ma:internalName="ImageWidth" ma:readOnly="true">
      <xsd:simpleType>
        <xsd:restriction base="dms:Unknown"/>
      </xsd:simpleType>
    </xsd:element>
    <xsd:element name="ImageHeight" ma:index="12" nillable="true" ma:displayName="Bildhöhe" ma:internalName="ImageHeight" ma:readOnly="true">
      <xsd:simpleType>
        <xsd:restriction base="dms:Unknown"/>
      </xsd:simpleType>
    </xsd:element>
    <xsd:element name="ImageCreateDate" ma:index="13" nillable="true" ma:displayName="Entstehungsdatum" ma:format="DateTime" ma:internalName="ImageCreateDate">
      <xsd:simpleType>
        <xsd:restriction base="dms:DateTime"/>
      </xsd:simpleType>
    </xsd:element>
    <xsd:element name="Description" ma:index="14" nillable="true" ma:displayName="Beschreibung" ma:description="Beschreibung des Dokuments" ma:hidden="true" ma:internalName="Description">
      <xsd:simpleType>
        <xsd:restriction base="dms:Note">
          <xsd:maxLength value="255"/>
        </xsd:restriction>
      </xsd:simpleType>
    </xsd:element>
    <xsd:element name="ThumbnailExists" ma:index="23" nillable="true" ma:displayName="Miniaturansicht vorhanden" ma:default="FALSE" ma:hidden="true" ma:internalName="ThumbnailExists" ma:readOnly="true">
      <xsd:simpleType>
        <xsd:restriction base="dms:Boolean"/>
      </xsd:simpleType>
    </xsd:element>
    <xsd:element name="PreviewExists" ma:index="24" nillable="true" ma:displayName="Vorschau vorhanden" ma:default="FALSE" ma:hidden="true" ma:internalName="PreviewExists" ma:readOnly="true">
      <xsd:simpleType>
        <xsd:restriction base="dms:Boolean"/>
      </xsd:simpleType>
    </xsd:element>
    <xsd:element name="AlternateThumbnailUrl" ma:index="25" nillable="true" ma:displayName="Vorschaubild-URL" ma:format="Image" ma:hidden="true" ma:internalName="AlternateThumbnail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8" ma:displayName="Titel"/>
        <xsd:element ref="dc:subject" minOccurs="0" maxOccurs="1"/>
        <xsd:element ref="dc:description" minOccurs="0" maxOccurs="1"/>
        <xsd:element name="keywords" minOccurs="0" maxOccurs="1" type="xsd:string" ma:index="20" ma:displayName="Tag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97B6A6-816D-4450-AB7D-20CBE7C881FA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purl.org/dc/elements/1.1/"/>
    <ds:schemaRef ds:uri="http://schemas.microsoft.com/office/2006/documentManagement/types"/>
    <ds:schemaRef ds:uri="http://purl.org/dc/terms/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CB79342-329D-404F-88E9-DBC418A904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E1A4E2-EF7C-4B6A-B8AE-F254CBF732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Zumtobel_Template_Pressemitteilung_Deutsch</Template>
  <TotalTime>0</TotalTime>
  <Pages>4</Pages>
  <Words>719</Words>
  <Characters>4677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LITECOM REFA survey</vt:lpstr>
      <vt:lpstr>DISCUS Evolution</vt:lpstr>
    </vt:vector>
  </TitlesOfParts>
  <Company>Zumtobel Lighting</Company>
  <LinksUpToDate>false</LinksUpToDate>
  <CharactersWithSpaces>5386</CharactersWithSpaces>
  <SharedDoc>false</SharedDoc>
  <HLinks>
    <vt:vector size="12" baseType="variant">
      <vt:variant>
        <vt:i4>7929954</vt:i4>
      </vt:variant>
      <vt:variant>
        <vt:i4>3</vt:i4>
      </vt:variant>
      <vt:variant>
        <vt:i4>0</vt:i4>
      </vt:variant>
      <vt:variant>
        <vt:i4>5</vt:i4>
      </vt:variant>
      <vt:variant>
        <vt:lpwstr>www.zumtobel.com/de-de/42181594</vt:lpwstr>
      </vt:variant>
      <vt:variant>
        <vt:lpwstr/>
      </vt:variant>
      <vt:variant>
        <vt:i4>1966095</vt:i4>
      </vt:variant>
      <vt:variant>
        <vt:i4>0</vt:i4>
      </vt:variant>
      <vt:variant>
        <vt:i4>0</vt:i4>
      </vt:variant>
      <vt:variant>
        <vt:i4>5</vt:i4>
      </vt:variant>
      <vt:variant>
        <vt:lpwstr>https://itunes.apple.com/de/app/resclite/id439253350?mt=8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LITECOM REFA survey</dc:title>
  <dc:creator>Sophie.Moser@zumtobelgroup.com</dc:creator>
  <cp:lastModifiedBy>Melanie Isele</cp:lastModifiedBy>
  <cp:revision>4</cp:revision>
  <cp:lastPrinted>2015-07-13T09:21:00Z</cp:lastPrinted>
  <dcterms:created xsi:type="dcterms:W3CDTF">2015-07-13T09:08:00Z</dcterms:created>
  <dcterms:modified xsi:type="dcterms:W3CDTF">2015-07-13T09:21:00Z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0x01010200EEEF7C9100FA4C1F91FC1AA2AA922C390100DEEB41106803BC408FA648C25C27B9D4</vt:lpwstr>
  </property>
</Properties>
</file>