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E53857" w:rsidRDefault="000C3A85" w:rsidP="004F2D9E">
      <w:pPr>
        <w:spacing w:line="360" w:lineRule="auto"/>
        <w:jc w:val="both"/>
        <w:rPr>
          <w:rFonts w:ascii="Arial" w:hAnsi="Arial" w:cs="Arial"/>
          <w:b/>
          <w:sz w:val="20"/>
          <w:szCs w:val="20"/>
          <w:lang w:val="de-AT"/>
        </w:rPr>
      </w:pPr>
      <w:r w:rsidRPr="00E53857">
        <w:rPr>
          <w:rFonts w:ascii="Arial" w:hAnsi="Arial" w:cs="Arial"/>
          <w:b/>
          <w:sz w:val="20"/>
          <w:szCs w:val="20"/>
          <w:lang w:val="de-AT"/>
        </w:rPr>
        <w:t>Presseinformation</w:t>
      </w:r>
    </w:p>
    <w:p w:rsidR="000C3A85" w:rsidRPr="00E53857" w:rsidRDefault="000C3A85" w:rsidP="004F2D9E">
      <w:pPr>
        <w:spacing w:line="360" w:lineRule="auto"/>
        <w:jc w:val="both"/>
        <w:rPr>
          <w:rFonts w:ascii="Arial" w:hAnsi="Arial" w:cs="Arial"/>
          <w:b/>
          <w:sz w:val="28"/>
          <w:szCs w:val="28"/>
          <w:lang w:val="de-AT"/>
        </w:rPr>
      </w:pPr>
    </w:p>
    <w:p w:rsidR="000E2638" w:rsidRPr="00E53857" w:rsidRDefault="0083783C" w:rsidP="00523413">
      <w:pPr>
        <w:spacing w:line="360" w:lineRule="auto"/>
        <w:jc w:val="both"/>
        <w:rPr>
          <w:rFonts w:ascii="Arial" w:hAnsi="Arial" w:cs="Arial"/>
          <w:b/>
          <w:sz w:val="28"/>
          <w:szCs w:val="28"/>
          <w:lang w:val="de-AT"/>
        </w:rPr>
      </w:pPr>
      <w:r>
        <w:rPr>
          <w:rFonts w:ascii="Arial" w:hAnsi="Arial" w:cs="Arial"/>
          <w:b/>
          <w:sz w:val="28"/>
          <w:szCs w:val="28"/>
          <w:lang w:val="de-AT"/>
        </w:rPr>
        <w:t>LED-Lichtlösungen</w:t>
      </w:r>
      <w:r w:rsidR="00E53857" w:rsidRPr="00E53857">
        <w:rPr>
          <w:rFonts w:ascii="Arial" w:hAnsi="Arial" w:cs="Arial"/>
          <w:b/>
          <w:sz w:val="28"/>
          <w:szCs w:val="28"/>
          <w:lang w:val="de-AT"/>
        </w:rPr>
        <w:t xml:space="preserve"> für individuelle Bedürfnisse</w:t>
      </w:r>
    </w:p>
    <w:p w:rsidR="00E53857" w:rsidRDefault="00E53857" w:rsidP="00C170ED">
      <w:pPr>
        <w:spacing w:line="360" w:lineRule="auto"/>
        <w:jc w:val="both"/>
        <w:rPr>
          <w:rFonts w:ascii="Arial" w:hAnsi="Arial" w:cs="Arial"/>
          <w:b/>
          <w:sz w:val="20"/>
          <w:szCs w:val="20"/>
          <w:lang w:val="de-AT"/>
        </w:rPr>
      </w:pPr>
      <w:r>
        <w:rPr>
          <w:rFonts w:ascii="Arial" w:hAnsi="Arial" w:cs="Arial"/>
          <w:b/>
          <w:sz w:val="20"/>
          <w:szCs w:val="20"/>
          <w:lang w:val="de-AT"/>
        </w:rPr>
        <w:t xml:space="preserve">Eine </w:t>
      </w:r>
      <w:r w:rsidR="00C170ED" w:rsidRPr="00C170ED">
        <w:rPr>
          <w:rFonts w:ascii="Arial" w:hAnsi="Arial" w:cs="Arial"/>
          <w:b/>
          <w:sz w:val="20"/>
          <w:szCs w:val="20"/>
          <w:lang w:val="de-AT"/>
        </w:rPr>
        <w:t xml:space="preserve">globale Nutzerstudie von Zumtobel und dem Fraunhofer IAO </w:t>
      </w:r>
      <w:r>
        <w:rPr>
          <w:rFonts w:ascii="Arial" w:hAnsi="Arial" w:cs="Arial"/>
          <w:b/>
          <w:sz w:val="20"/>
          <w:szCs w:val="20"/>
          <w:lang w:val="de-AT"/>
        </w:rPr>
        <w:t>zeigt,</w:t>
      </w:r>
      <w:r w:rsidR="00C170ED" w:rsidRPr="00C170ED">
        <w:rPr>
          <w:rFonts w:ascii="Arial" w:hAnsi="Arial" w:cs="Arial"/>
          <w:b/>
          <w:sz w:val="20"/>
          <w:szCs w:val="20"/>
          <w:lang w:val="de-AT"/>
        </w:rPr>
        <w:t xml:space="preserve"> dass </w:t>
      </w:r>
      <w:r>
        <w:rPr>
          <w:rFonts w:ascii="Arial" w:hAnsi="Arial" w:cs="Arial"/>
          <w:b/>
          <w:sz w:val="20"/>
          <w:szCs w:val="20"/>
          <w:lang w:val="de-AT"/>
        </w:rPr>
        <w:t xml:space="preserve">sich </w:t>
      </w:r>
      <w:r w:rsidR="00C170ED" w:rsidRPr="00C170ED">
        <w:rPr>
          <w:rFonts w:ascii="Arial" w:hAnsi="Arial" w:cs="Arial"/>
          <w:b/>
          <w:sz w:val="20"/>
          <w:szCs w:val="20"/>
          <w:lang w:val="de-AT"/>
        </w:rPr>
        <w:t xml:space="preserve">die Präferenzen hinsichtlich Farbtemperatur </w:t>
      </w:r>
      <w:r>
        <w:rPr>
          <w:rFonts w:ascii="Arial" w:hAnsi="Arial" w:cs="Arial"/>
          <w:b/>
          <w:sz w:val="20"/>
          <w:szCs w:val="20"/>
          <w:lang w:val="de-AT"/>
        </w:rPr>
        <w:t xml:space="preserve">bei Nutzern im Büro in einem Spektrum zwischen 3000 K und 6000 K bewegen. </w:t>
      </w:r>
      <w:r w:rsidR="00C170ED" w:rsidRPr="00C170ED">
        <w:rPr>
          <w:rFonts w:ascii="Arial" w:hAnsi="Arial" w:cs="Arial"/>
          <w:b/>
          <w:sz w:val="20"/>
          <w:szCs w:val="20"/>
          <w:lang w:val="de-AT"/>
        </w:rPr>
        <w:t>Vor diesem Hintergrund erweitert Zumtobel das Angebot an Büroleucht</w:t>
      </w:r>
      <w:r>
        <w:rPr>
          <w:rFonts w:ascii="Arial" w:hAnsi="Arial" w:cs="Arial"/>
          <w:b/>
          <w:sz w:val="20"/>
          <w:szCs w:val="20"/>
          <w:lang w:val="de-AT"/>
        </w:rPr>
        <w:t xml:space="preserve">en mit </w:t>
      </w:r>
      <w:proofErr w:type="spellStart"/>
      <w:r>
        <w:rPr>
          <w:rFonts w:ascii="Arial" w:hAnsi="Arial" w:cs="Arial"/>
          <w:b/>
          <w:sz w:val="20"/>
          <w:szCs w:val="20"/>
          <w:lang w:val="de-AT"/>
        </w:rPr>
        <w:t>tunableWhite</w:t>
      </w:r>
      <w:proofErr w:type="spellEnd"/>
      <w:r>
        <w:rPr>
          <w:rFonts w:ascii="Arial" w:hAnsi="Arial" w:cs="Arial"/>
          <w:b/>
          <w:sz w:val="20"/>
          <w:szCs w:val="20"/>
          <w:lang w:val="de-AT"/>
        </w:rPr>
        <w:t>-Technologie.</w:t>
      </w:r>
    </w:p>
    <w:p w:rsidR="003B3B0F" w:rsidRPr="00C170ED" w:rsidRDefault="00C170ED" w:rsidP="00C170ED">
      <w:pPr>
        <w:spacing w:line="360" w:lineRule="auto"/>
        <w:jc w:val="both"/>
        <w:rPr>
          <w:rFonts w:ascii="Arial" w:hAnsi="Arial" w:cs="Arial"/>
          <w:sz w:val="20"/>
          <w:szCs w:val="20"/>
        </w:rPr>
      </w:pPr>
      <w:r>
        <w:rPr>
          <w:rFonts w:ascii="Arial" w:hAnsi="Arial" w:cs="Arial"/>
          <w:i/>
          <w:sz w:val="20"/>
          <w:szCs w:val="20"/>
        </w:rPr>
        <w:t xml:space="preserve">Dornbirn, </w:t>
      </w:r>
      <w:r w:rsidR="00E53857">
        <w:rPr>
          <w:rFonts w:ascii="Arial" w:hAnsi="Arial" w:cs="Arial"/>
          <w:i/>
          <w:sz w:val="20"/>
          <w:szCs w:val="20"/>
        </w:rPr>
        <w:t xml:space="preserve">November </w:t>
      </w:r>
      <w:r>
        <w:rPr>
          <w:rFonts w:ascii="Arial" w:hAnsi="Arial" w:cs="Arial"/>
          <w:i/>
          <w:sz w:val="20"/>
          <w:szCs w:val="20"/>
        </w:rPr>
        <w:t>2014</w:t>
      </w:r>
      <w:r w:rsidR="00E53857">
        <w:rPr>
          <w:rFonts w:ascii="Arial" w:hAnsi="Arial" w:cs="Arial"/>
          <w:i/>
          <w:sz w:val="20"/>
          <w:szCs w:val="20"/>
        </w:rPr>
        <w:t xml:space="preserve"> </w:t>
      </w:r>
      <w:r w:rsidR="00A16AC0" w:rsidRPr="007809DA">
        <w:rPr>
          <w:rFonts w:ascii="Arial" w:hAnsi="Arial" w:cs="Arial"/>
          <w:i/>
          <w:sz w:val="20"/>
          <w:szCs w:val="20"/>
        </w:rPr>
        <w:t>–</w:t>
      </w:r>
      <w:r w:rsidR="00A678AC" w:rsidRPr="007809DA">
        <w:rPr>
          <w:rFonts w:ascii="Arial" w:hAnsi="Arial" w:cs="Arial"/>
          <w:i/>
          <w:sz w:val="20"/>
          <w:szCs w:val="20"/>
        </w:rPr>
        <w:t xml:space="preserve"> </w:t>
      </w:r>
      <w:r w:rsidR="00E53857">
        <w:rPr>
          <w:rFonts w:ascii="Arial" w:hAnsi="Arial" w:cs="Arial"/>
          <w:sz w:val="20"/>
          <w:szCs w:val="20"/>
        </w:rPr>
        <w:t>Die</w:t>
      </w:r>
      <w:r>
        <w:rPr>
          <w:rFonts w:ascii="Arial" w:hAnsi="Arial" w:cs="Arial"/>
          <w:sz w:val="20"/>
          <w:szCs w:val="20"/>
        </w:rPr>
        <w:t xml:space="preserve"> </w:t>
      </w:r>
      <w:hyperlink r:id="rId11" w:history="1">
        <w:r w:rsidRPr="007715DC">
          <w:rPr>
            <w:rStyle w:val="Hyperlink"/>
            <w:rFonts w:ascii="Arial" w:hAnsi="Arial" w:cs="Arial"/>
            <w:sz w:val="20"/>
            <w:szCs w:val="20"/>
          </w:rPr>
          <w:t>globale Nutzerstudie</w:t>
        </w:r>
      </w:hyperlink>
      <w:r w:rsidRPr="00C170ED">
        <w:rPr>
          <w:rFonts w:ascii="Arial" w:hAnsi="Arial" w:cs="Arial"/>
          <w:sz w:val="20"/>
          <w:szCs w:val="20"/>
        </w:rPr>
        <w:t xml:space="preserve"> über wahrgenommene Lichtqualität im Büro</w:t>
      </w:r>
      <w:r>
        <w:rPr>
          <w:rFonts w:ascii="Arial" w:hAnsi="Arial" w:cs="Arial"/>
          <w:sz w:val="20"/>
          <w:szCs w:val="20"/>
        </w:rPr>
        <w:t xml:space="preserve"> </w:t>
      </w:r>
      <w:r w:rsidRPr="00C170ED">
        <w:rPr>
          <w:rFonts w:ascii="Arial" w:hAnsi="Arial" w:cs="Arial"/>
          <w:sz w:val="20"/>
          <w:szCs w:val="20"/>
        </w:rPr>
        <w:t>von Zumtobel und d</w:t>
      </w:r>
      <w:r>
        <w:rPr>
          <w:rFonts w:ascii="Arial" w:hAnsi="Arial" w:cs="Arial"/>
          <w:sz w:val="20"/>
          <w:szCs w:val="20"/>
        </w:rPr>
        <w:t>em</w:t>
      </w:r>
      <w:r w:rsidRPr="00C170ED">
        <w:rPr>
          <w:rFonts w:ascii="Arial" w:hAnsi="Arial" w:cs="Arial"/>
          <w:sz w:val="20"/>
          <w:szCs w:val="20"/>
        </w:rPr>
        <w:t xml:space="preserve"> </w:t>
      </w:r>
      <w:hyperlink r:id="rId12" w:history="1">
        <w:r w:rsidRPr="007715DC">
          <w:rPr>
            <w:rStyle w:val="Hyperlink"/>
            <w:rFonts w:ascii="Arial" w:hAnsi="Arial" w:cs="Arial"/>
            <w:sz w:val="20"/>
            <w:szCs w:val="20"/>
          </w:rPr>
          <w:t>Fraunhofer IAO</w:t>
        </w:r>
      </w:hyperlink>
      <w:r>
        <w:rPr>
          <w:rFonts w:ascii="Arial" w:hAnsi="Arial" w:cs="Arial"/>
          <w:sz w:val="20"/>
          <w:szCs w:val="20"/>
        </w:rPr>
        <w:t xml:space="preserve"> hat </w:t>
      </w:r>
      <w:r w:rsidR="00E53857">
        <w:rPr>
          <w:rFonts w:ascii="Arial" w:hAnsi="Arial" w:cs="Arial"/>
          <w:sz w:val="20"/>
          <w:szCs w:val="20"/>
        </w:rPr>
        <w:t>gezeigt</w:t>
      </w:r>
      <w:r>
        <w:rPr>
          <w:rFonts w:ascii="Arial" w:hAnsi="Arial" w:cs="Arial"/>
          <w:sz w:val="20"/>
          <w:szCs w:val="20"/>
        </w:rPr>
        <w:t xml:space="preserve">, dass </w:t>
      </w:r>
      <w:r w:rsidRPr="00C170ED">
        <w:rPr>
          <w:rFonts w:ascii="Arial" w:hAnsi="Arial" w:cs="Arial"/>
          <w:sz w:val="20"/>
          <w:szCs w:val="20"/>
        </w:rPr>
        <w:t>die Präferenzen hinsichtlich Farbtempe</w:t>
      </w:r>
      <w:r>
        <w:rPr>
          <w:rFonts w:ascii="Arial" w:hAnsi="Arial" w:cs="Arial"/>
          <w:sz w:val="20"/>
          <w:szCs w:val="20"/>
        </w:rPr>
        <w:t xml:space="preserve">ratur bei Nutzern in Büros sehr </w:t>
      </w:r>
      <w:r w:rsidRPr="00C170ED">
        <w:rPr>
          <w:rFonts w:ascii="Arial" w:hAnsi="Arial" w:cs="Arial"/>
          <w:sz w:val="20"/>
          <w:szCs w:val="20"/>
        </w:rPr>
        <w:t>unterschiedlich sind. Das Spektrum der als i</w:t>
      </w:r>
      <w:r>
        <w:rPr>
          <w:rFonts w:ascii="Arial" w:hAnsi="Arial" w:cs="Arial"/>
          <w:sz w:val="20"/>
          <w:szCs w:val="20"/>
        </w:rPr>
        <w:t xml:space="preserve">deal empfundenen Farbtemperatur </w:t>
      </w:r>
      <w:r w:rsidRPr="00C170ED">
        <w:rPr>
          <w:rFonts w:ascii="Arial" w:hAnsi="Arial" w:cs="Arial"/>
          <w:sz w:val="20"/>
          <w:szCs w:val="20"/>
        </w:rPr>
        <w:t>bewegt sich dabei zwischen 3000 K und 6000 K,</w:t>
      </w:r>
      <w:r>
        <w:rPr>
          <w:rFonts w:ascii="Arial" w:hAnsi="Arial" w:cs="Arial"/>
          <w:sz w:val="20"/>
          <w:szCs w:val="20"/>
        </w:rPr>
        <w:t xml:space="preserve"> wobei sich 4000 K </w:t>
      </w:r>
      <w:r w:rsidRPr="00C170ED">
        <w:rPr>
          <w:rFonts w:ascii="Arial" w:hAnsi="Arial" w:cs="Arial"/>
          <w:sz w:val="20"/>
          <w:szCs w:val="20"/>
        </w:rPr>
        <w:t xml:space="preserve">und 5000 K mit großem Abstand als klar </w:t>
      </w:r>
      <w:r>
        <w:rPr>
          <w:rFonts w:ascii="Arial" w:hAnsi="Arial" w:cs="Arial"/>
          <w:sz w:val="20"/>
          <w:szCs w:val="20"/>
        </w:rPr>
        <w:t xml:space="preserve">dominierende Szenarien zeigten. </w:t>
      </w:r>
      <w:r w:rsidRPr="00C170ED">
        <w:rPr>
          <w:rFonts w:ascii="Arial" w:hAnsi="Arial" w:cs="Arial"/>
          <w:sz w:val="20"/>
          <w:szCs w:val="20"/>
        </w:rPr>
        <w:t>Ebenfalls zeigt die Studie, dass Mitarbeite</w:t>
      </w:r>
      <w:r>
        <w:rPr>
          <w:rFonts w:ascii="Arial" w:hAnsi="Arial" w:cs="Arial"/>
          <w:sz w:val="20"/>
          <w:szCs w:val="20"/>
        </w:rPr>
        <w:t xml:space="preserve">r im Büro ihre Arbeitssituation </w:t>
      </w:r>
      <w:r w:rsidRPr="00C170ED">
        <w:rPr>
          <w:rFonts w:ascii="Arial" w:hAnsi="Arial" w:cs="Arial"/>
          <w:sz w:val="20"/>
          <w:szCs w:val="20"/>
        </w:rPr>
        <w:t>deutlich besser bewerten, wenn sie das Lich</w:t>
      </w:r>
      <w:r>
        <w:rPr>
          <w:rFonts w:ascii="Arial" w:hAnsi="Arial" w:cs="Arial"/>
          <w:sz w:val="20"/>
          <w:szCs w:val="20"/>
        </w:rPr>
        <w:t xml:space="preserve">t auf ihre Bedürfnisse anpassen </w:t>
      </w:r>
      <w:r w:rsidRPr="00C170ED">
        <w:rPr>
          <w:rFonts w:ascii="Arial" w:hAnsi="Arial" w:cs="Arial"/>
          <w:sz w:val="20"/>
          <w:szCs w:val="20"/>
        </w:rPr>
        <w:t>können. Allerdings haben mit 57,4 Prozent me</w:t>
      </w:r>
      <w:r>
        <w:rPr>
          <w:rFonts w:ascii="Arial" w:hAnsi="Arial" w:cs="Arial"/>
          <w:sz w:val="20"/>
          <w:szCs w:val="20"/>
        </w:rPr>
        <w:t xml:space="preserve">hr als die Hälfte der Befragten </w:t>
      </w:r>
      <w:r w:rsidRPr="00C170ED">
        <w:rPr>
          <w:rFonts w:ascii="Arial" w:hAnsi="Arial" w:cs="Arial"/>
          <w:sz w:val="20"/>
          <w:szCs w:val="20"/>
        </w:rPr>
        <w:t>keinen oder nur einen eingeschränkten</w:t>
      </w:r>
      <w:r>
        <w:rPr>
          <w:rFonts w:ascii="Arial" w:hAnsi="Arial" w:cs="Arial"/>
          <w:sz w:val="20"/>
          <w:szCs w:val="20"/>
        </w:rPr>
        <w:t xml:space="preserve"> Einfluss auf die Steuerung und </w:t>
      </w:r>
      <w:r w:rsidRPr="00C170ED">
        <w:rPr>
          <w:rFonts w:ascii="Arial" w:hAnsi="Arial" w:cs="Arial"/>
          <w:sz w:val="20"/>
          <w:szCs w:val="20"/>
        </w:rPr>
        <w:t>können die Lichtsituation nicht entsprechend o</w:t>
      </w:r>
      <w:r>
        <w:rPr>
          <w:rFonts w:ascii="Arial" w:hAnsi="Arial" w:cs="Arial"/>
          <w:sz w:val="20"/>
          <w:szCs w:val="20"/>
        </w:rPr>
        <w:t xml:space="preserve">ptimieren. </w:t>
      </w:r>
      <w:r w:rsidR="00E53857">
        <w:rPr>
          <w:rFonts w:ascii="Arial" w:hAnsi="Arial" w:cs="Arial"/>
          <w:sz w:val="20"/>
          <w:szCs w:val="20"/>
        </w:rPr>
        <w:t>Ein Faktor</w:t>
      </w:r>
      <w:r w:rsidR="003B3B0F">
        <w:rPr>
          <w:rFonts w:ascii="Arial" w:hAnsi="Arial" w:cs="Arial"/>
          <w:sz w:val="20"/>
          <w:szCs w:val="20"/>
        </w:rPr>
        <w:t xml:space="preserve">, </w:t>
      </w:r>
      <w:r w:rsidR="00E53857">
        <w:rPr>
          <w:rFonts w:ascii="Arial" w:hAnsi="Arial" w:cs="Arial"/>
          <w:sz w:val="20"/>
          <w:szCs w:val="20"/>
        </w:rPr>
        <w:t xml:space="preserve">der maßgeblich für das Wohlbefinden und damit </w:t>
      </w:r>
      <w:r w:rsidR="008C0A3E">
        <w:rPr>
          <w:rFonts w:ascii="Arial" w:hAnsi="Arial" w:cs="Arial"/>
          <w:sz w:val="20"/>
          <w:szCs w:val="20"/>
        </w:rPr>
        <w:t xml:space="preserve">auch für </w:t>
      </w:r>
      <w:bookmarkStart w:id="0" w:name="_GoBack"/>
      <w:bookmarkEnd w:id="0"/>
      <w:r w:rsidR="00E53857">
        <w:rPr>
          <w:rFonts w:ascii="Arial" w:hAnsi="Arial" w:cs="Arial"/>
          <w:sz w:val="20"/>
          <w:szCs w:val="20"/>
        </w:rPr>
        <w:t xml:space="preserve">die Zufriedenheit am Arbeitsplatz verantwortlich ist. </w:t>
      </w:r>
      <w:r>
        <w:rPr>
          <w:rFonts w:ascii="Arial" w:hAnsi="Arial" w:cs="Arial"/>
          <w:sz w:val="20"/>
          <w:szCs w:val="20"/>
        </w:rPr>
        <w:t xml:space="preserve">Diesen individuellen </w:t>
      </w:r>
      <w:r w:rsidRPr="00C170ED">
        <w:rPr>
          <w:rFonts w:ascii="Arial" w:hAnsi="Arial" w:cs="Arial"/>
          <w:sz w:val="20"/>
          <w:szCs w:val="20"/>
        </w:rPr>
        <w:t>Anforderungen durch den Nutzer werden stufen</w:t>
      </w:r>
      <w:r>
        <w:rPr>
          <w:rFonts w:ascii="Arial" w:hAnsi="Arial" w:cs="Arial"/>
          <w:sz w:val="20"/>
          <w:szCs w:val="20"/>
        </w:rPr>
        <w:t xml:space="preserve">los farbtemperaturveränderliche </w:t>
      </w:r>
      <w:r w:rsidRPr="00C170ED">
        <w:rPr>
          <w:rFonts w:ascii="Arial" w:hAnsi="Arial" w:cs="Arial"/>
          <w:sz w:val="20"/>
          <w:szCs w:val="20"/>
        </w:rPr>
        <w:t>LED-Leuchten am besten</w:t>
      </w:r>
      <w:r w:rsidR="003B3B0F">
        <w:rPr>
          <w:rFonts w:ascii="Arial" w:hAnsi="Arial" w:cs="Arial"/>
          <w:sz w:val="20"/>
          <w:szCs w:val="20"/>
        </w:rPr>
        <w:t xml:space="preserve"> gerecht; Zumtob</w:t>
      </w:r>
      <w:r w:rsidR="00244491">
        <w:rPr>
          <w:rFonts w:ascii="Arial" w:hAnsi="Arial" w:cs="Arial"/>
          <w:sz w:val="20"/>
          <w:szCs w:val="20"/>
        </w:rPr>
        <w:t>e</w:t>
      </w:r>
      <w:r w:rsidR="003B3B0F">
        <w:rPr>
          <w:rFonts w:ascii="Arial" w:hAnsi="Arial" w:cs="Arial"/>
          <w:sz w:val="20"/>
          <w:szCs w:val="20"/>
        </w:rPr>
        <w:t xml:space="preserve">l erweitert aus diesem Grund das Portfolio an Leuchten mit </w:t>
      </w:r>
      <w:proofErr w:type="spellStart"/>
      <w:r w:rsidR="003B3B0F">
        <w:rPr>
          <w:rFonts w:ascii="Arial" w:hAnsi="Arial" w:cs="Arial"/>
          <w:sz w:val="20"/>
          <w:szCs w:val="20"/>
        </w:rPr>
        <w:t>tunableWhite</w:t>
      </w:r>
      <w:proofErr w:type="spellEnd"/>
      <w:r w:rsidR="003B3B0F">
        <w:rPr>
          <w:rFonts w:ascii="Arial" w:hAnsi="Arial" w:cs="Arial"/>
          <w:sz w:val="20"/>
          <w:szCs w:val="20"/>
        </w:rPr>
        <w:t xml:space="preserve">-Technologie. </w:t>
      </w:r>
    </w:p>
    <w:p w:rsidR="00C170ED" w:rsidRPr="00C170ED" w:rsidRDefault="00C170ED" w:rsidP="000E2638">
      <w:pPr>
        <w:spacing w:line="360" w:lineRule="auto"/>
        <w:jc w:val="both"/>
        <w:rPr>
          <w:rFonts w:ascii="Arial" w:hAnsi="Arial" w:cs="Arial"/>
          <w:b/>
          <w:sz w:val="20"/>
          <w:szCs w:val="20"/>
        </w:rPr>
      </w:pPr>
      <w:r w:rsidRPr="00C170ED">
        <w:rPr>
          <w:rFonts w:ascii="Arial" w:hAnsi="Arial" w:cs="Arial"/>
          <w:b/>
          <w:sz w:val="20"/>
          <w:szCs w:val="20"/>
        </w:rPr>
        <w:t xml:space="preserve">LIGHT FIELD </w:t>
      </w:r>
      <w:proofErr w:type="spellStart"/>
      <w:r w:rsidRPr="00C170ED">
        <w:rPr>
          <w:rFonts w:ascii="Arial" w:hAnsi="Arial" w:cs="Arial"/>
          <w:b/>
          <w:sz w:val="20"/>
          <w:szCs w:val="20"/>
        </w:rPr>
        <w:t>evolution</w:t>
      </w:r>
      <w:proofErr w:type="spellEnd"/>
      <w:r w:rsidR="00E53857">
        <w:rPr>
          <w:rFonts w:ascii="Arial" w:hAnsi="Arial" w:cs="Arial"/>
          <w:b/>
          <w:sz w:val="20"/>
          <w:szCs w:val="20"/>
        </w:rPr>
        <w:t xml:space="preserve"> </w:t>
      </w:r>
      <w:proofErr w:type="spellStart"/>
      <w:r w:rsidR="00E53857">
        <w:rPr>
          <w:rFonts w:ascii="Arial" w:hAnsi="Arial" w:cs="Arial"/>
          <w:b/>
          <w:sz w:val="20"/>
          <w:szCs w:val="20"/>
        </w:rPr>
        <w:t>tunableWhite</w:t>
      </w:r>
      <w:proofErr w:type="spellEnd"/>
    </w:p>
    <w:p w:rsidR="000E2638" w:rsidRPr="00E53857" w:rsidRDefault="00714E28" w:rsidP="00C170ED">
      <w:pPr>
        <w:spacing w:line="360" w:lineRule="auto"/>
        <w:jc w:val="both"/>
        <w:rPr>
          <w:rFonts w:ascii="Arial" w:hAnsi="Arial" w:cs="Arial"/>
          <w:sz w:val="20"/>
          <w:szCs w:val="20"/>
          <w:lang w:val="de-AT"/>
        </w:rPr>
      </w:pPr>
      <w:r w:rsidRPr="00C170ED">
        <w:rPr>
          <w:rFonts w:ascii="Arial" w:hAnsi="Arial" w:cs="Arial"/>
          <w:sz w:val="20"/>
          <w:szCs w:val="20"/>
        </w:rPr>
        <w:t>Zumtobel folgt den unter</w:t>
      </w:r>
      <w:r>
        <w:rPr>
          <w:rFonts w:ascii="Arial" w:hAnsi="Arial" w:cs="Arial"/>
          <w:sz w:val="20"/>
          <w:szCs w:val="20"/>
        </w:rPr>
        <w:t xml:space="preserve">schiedlichen Nutzerbedürfnissen </w:t>
      </w:r>
      <w:r w:rsidRPr="00C170ED">
        <w:rPr>
          <w:rFonts w:ascii="Arial" w:hAnsi="Arial" w:cs="Arial"/>
          <w:sz w:val="20"/>
          <w:szCs w:val="20"/>
        </w:rPr>
        <w:t>mit einer Licht</w:t>
      </w:r>
      <w:r>
        <w:rPr>
          <w:rFonts w:ascii="Arial" w:hAnsi="Arial" w:cs="Arial"/>
          <w:sz w:val="20"/>
          <w:szCs w:val="20"/>
        </w:rPr>
        <w:t xml:space="preserve">lösung, die innovative LED-Technologie mit </w:t>
      </w:r>
      <w:r w:rsidR="00244491">
        <w:rPr>
          <w:rFonts w:ascii="Arial" w:hAnsi="Arial" w:cs="Arial"/>
          <w:sz w:val="20"/>
          <w:szCs w:val="20"/>
        </w:rPr>
        <w:t xml:space="preserve">anspruchsvoller </w:t>
      </w:r>
      <w:r>
        <w:rPr>
          <w:rFonts w:ascii="Arial" w:hAnsi="Arial" w:cs="Arial"/>
          <w:sz w:val="20"/>
          <w:szCs w:val="20"/>
        </w:rPr>
        <w:t xml:space="preserve">Designqualität verbindet. </w:t>
      </w:r>
      <w:r w:rsidR="00C170ED" w:rsidRPr="00C170ED">
        <w:rPr>
          <w:rFonts w:ascii="Arial" w:hAnsi="Arial" w:cs="Arial"/>
          <w:sz w:val="20"/>
          <w:szCs w:val="20"/>
        </w:rPr>
        <w:t xml:space="preserve">Dank </w:t>
      </w:r>
      <w:proofErr w:type="spellStart"/>
      <w:r w:rsidR="00C170ED" w:rsidRPr="00C170ED">
        <w:rPr>
          <w:rFonts w:ascii="Arial" w:hAnsi="Arial" w:cs="Arial"/>
          <w:sz w:val="20"/>
          <w:szCs w:val="20"/>
        </w:rPr>
        <w:t>tunableWhite</w:t>
      </w:r>
      <w:proofErr w:type="spellEnd"/>
      <w:r w:rsidR="00C170ED" w:rsidRPr="00C170ED">
        <w:rPr>
          <w:rFonts w:ascii="Arial" w:hAnsi="Arial" w:cs="Arial"/>
          <w:sz w:val="20"/>
          <w:szCs w:val="20"/>
        </w:rPr>
        <w:t xml:space="preserve">-Technologie können Anwender die Farbtemperatur </w:t>
      </w:r>
      <w:r w:rsidR="00C170ED">
        <w:rPr>
          <w:rFonts w:ascii="Arial" w:hAnsi="Arial" w:cs="Arial"/>
          <w:sz w:val="20"/>
          <w:szCs w:val="20"/>
        </w:rPr>
        <w:t xml:space="preserve">der </w:t>
      </w:r>
      <w:r w:rsidR="00C170ED" w:rsidRPr="00C170ED">
        <w:rPr>
          <w:rFonts w:ascii="Arial" w:hAnsi="Arial" w:cs="Arial"/>
          <w:sz w:val="20"/>
          <w:szCs w:val="20"/>
        </w:rPr>
        <w:t>LED-</w:t>
      </w:r>
      <w:proofErr w:type="spellStart"/>
      <w:r w:rsidR="00C170ED" w:rsidRPr="00C170ED">
        <w:rPr>
          <w:rFonts w:ascii="Arial" w:hAnsi="Arial" w:cs="Arial"/>
          <w:sz w:val="20"/>
          <w:szCs w:val="20"/>
        </w:rPr>
        <w:t>Leuchtenfamilie</w:t>
      </w:r>
      <w:proofErr w:type="spellEnd"/>
      <w:r w:rsidR="00C170ED" w:rsidRPr="00C170ED">
        <w:rPr>
          <w:rFonts w:ascii="Arial" w:hAnsi="Arial" w:cs="Arial"/>
          <w:sz w:val="20"/>
          <w:szCs w:val="20"/>
        </w:rPr>
        <w:t xml:space="preserve"> </w:t>
      </w:r>
      <w:hyperlink r:id="rId13" w:history="1">
        <w:r w:rsidR="00C170ED" w:rsidRPr="007715DC">
          <w:rPr>
            <w:rStyle w:val="Hyperlink"/>
            <w:rFonts w:ascii="Arial" w:hAnsi="Arial" w:cs="Arial"/>
            <w:sz w:val="20"/>
            <w:szCs w:val="20"/>
          </w:rPr>
          <w:t xml:space="preserve">LIGHT FIELDS </w:t>
        </w:r>
        <w:proofErr w:type="spellStart"/>
        <w:r w:rsidR="00C170ED" w:rsidRPr="007715DC">
          <w:rPr>
            <w:rStyle w:val="Hyperlink"/>
            <w:rFonts w:ascii="Arial" w:hAnsi="Arial" w:cs="Arial"/>
            <w:sz w:val="20"/>
            <w:szCs w:val="20"/>
          </w:rPr>
          <w:t>evolution</w:t>
        </w:r>
        <w:proofErr w:type="spellEnd"/>
      </w:hyperlink>
      <w:r w:rsidR="00C170ED">
        <w:rPr>
          <w:rFonts w:ascii="Arial" w:hAnsi="Arial" w:cs="Arial"/>
          <w:sz w:val="20"/>
          <w:szCs w:val="20"/>
        </w:rPr>
        <w:t xml:space="preserve"> stufenlos zwischen 3000 K </w:t>
      </w:r>
      <w:r w:rsidR="00C170ED" w:rsidRPr="00C170ED">
        <w:rPr>
          <w:rFonts w:ascii="Arial" w:hAnsi="Arial" w:cs="Arial"/>
          <w:sz w:val="20"/>
          <w:szCs w:val="20"/>
        </w:rPr>
        <w:t xml:space="preserve">und 6000 K </w:t>
      </w:r>
      <w:r w:rsidR="00244491">
        <w:rPr>
          <w:rFonts w:ascii="Arial" w:hAnsi="Arial" w:cs="Arial"/>
          <w:sz w:val="20"/>
          <w:szCs w:val="20"/>
        </w:rPr>
        <w:t>regulieren</w:t>
      </w:r>
      <w:r w:rsidR="00C170ED" w:rsidRPr="00C170ED">
        <w:rPr>
          <w:rFonts w:ascii="Arial" w:hAnsi="Arial" w:cs="Arial"/>
          <w:sz w:val="20"/>
          <w:szCs w:val="20"/>
        </w:rPr>
        <w:t xml:space="preserve">. </w:t>
      </w:r>
      <w:r w:rsidR="00C170ED">
        <w:rPr>
          <w:rFonts w:ascii="Arial" w:hAnsi="Arial" w:cs="Arial"/>
          <w:sz w:val="20"/>
          <w:szCs w:val="20"/>
        </w:rPr>
        <w:t xml:space="preserve">Die LED-Leuchtenfamilie </w:t>
      </w:r>
      <w:r w:rsidR="00C170ED" w:rsidRPr="00C170ED">
        <w:rPr>
          <w:rFonts w:ascii="Arial" w:hAnsi="Arial" w:cs="Arial"/>
          <w:sz w:val="20"/>
          <w:szCs w:val="20"/>
        </w:rPr>
        <w:t>folgt einer einheitlichen Designsprache. Vo</w:t>
      </w:r>
      <w:r w:rsidR="00C170ED">
        <w:rPr>
          <w:rFonts w:ascii="Arial" w:hAnsi="Arial" w:cs="Arial"/>
          <w:sz w:val="20"/>
          <w:szCs w:val="20"/>
        </w:rPr>
        <w:t>n der Einbau- über die Anbau</w:t>
      </w:r>
      <w:r w:rsidR="00E53857">
        <w:rPr>
          <w:rFonts w:ascii="Arial" w:hAnsi="Arial" w:cs="Arial"/>
          <w:sz w:val="20"/>
          <w:szCs w:val="20"/>
        </w:rPr>
        <w:t>-</w:t>
      </w:r>
      <w:r w:rsidR="00C170ED">
        <w:rPr>
          <w:rFonts w:ascii="Arial" w:hAnsi="Arial" w:cs="Arial"/>
          <w:sz w:val="20"/>
          <w:szCs w:val="20"/>
        </w:rPr>
        <w:t xml:space="preserve"> bis </w:t>
      </w:r>
      <w:r w:rsidR="00C170ED" w:rsidRPr="00C170ED">
        <w:rPr>
          <w:rFonts w:ascii="Arial" w:hAnsi="Arial" w:cs="Arial"/>
          <w:sz w:val="20"/>
          <w:szCs w:val="20"/>
        </w:rPr>
        <w:t>hin zur Steh- oder Pendelleuchte: jede Leu</w:t>
      </w:r>
      <w:r w:rsidR="00C170ED">
        <w:rPr>
          <w:rFonts w:ascii="Arial" w:hAnsi="Arial" w:cs="Arial"/>
          <w:sz w:val="20"/>
          <w:szCs w:val="20"/>
        </w:rPr>
        <w:t xml:space="preserve">chte verfügt über eine speziell </w:t>
      </w:r>
      <w:r w:rsidR="00C170ED" w:rsidRPr="00C170ED">
        <w:rPr>
          <w:rFonts w:ascii="Arial" w:hAnsi="Arial" w:cs="Arial"/>
          <w:sz w:val="20"/>
          <w:szCs w:val="20"/>
        </w:rPr>
        <w:t>entwickelte brillante Optik. Für den</w:t>
      </w:r>
      <w:r w:rsidR="00C170ED">
        <w:rPr>
          <w:rFonts w:ascii="Arial" w:hAnsi="Arial" w:cs="Arial"/>
          <w:sz w:val="20"/>
          <w:szCs w:val="20"/>
        </w:rPr>
        <w:t xml:space="preserve"> </w:t>
      </w:r>
      <w:r w:rsidR="00E53857">
        <w:rPr>
          <w:rFonts w:ascii="Arial" w:hAnsi="Arial" w:cs="Arial"/>
          <w:sz w:val="20"/>
          <w:szCs w:val="20"/>
        </w:rPr>
        <w:t xml:space="preserve">Nutzer </w:t>
      </w:r>
      <w:r w:rsidR="00C170ED">
        <w:rPr>
          <w:rFonts w:ascii="Arial" w:hAnsi="Arial" w:cs="Arial"/>
          <w:sz w:val="20"/>
          <w:szCs w:val="20"/>
        </w:rPr>
        <w:t xml:space="preserve">bedeutet LIGHT FIELDS </w:t>
      </w:r>
      <w:proofErr w:type="spellStart"/>
      <w:r w:rsidR="00C170ED" w:rsidRPr="00C170ED">
        <w:rPr>
          <w:rFonts w:ascii="Arial" w:hAnsi="Arial" w:cs="Arial"/>
          <w:sz w:val="20"/>
          <w:szCs w:val="20"/>
        </w:rPr>
        <w:t>evolution</w:t>
      </w:r>
      <w:proofErr w:type="spellEnd"/>
      <w:r w:rsidR="00C170ED" w:rsidRPr="00C170ED">
        <w:rPr>
          <w:rFonts w:ascii="Arial" w:hAnsi="Arial" w:cs="Arial"/>
          <w:sz w:val="20"/>
          <w:szCs w:val="20"/>
        </w:rPr>
        <w:t xml:space="preserve"> mit </w:t>
      </w:r>
      <w:proofErr w:type="spellStart"/>
      <w:r w:rsidR="00C170ED" w:rsidRPr="00C170ED">
        <w:rPr>
          <w:rFonts w:ascii="Arial" w:hAnsi="Arial" w:cs="Arial"/>
          <w:sz w:val="20"/>
          <w:szCs w:val="20"/>
        </w:rPr>
        <w:t>tunableWhite</w:t>
      </w:r>
      <w:proofErr w:type="spellEnd"/>
      <w:r w:rsidR="00C170ED" w:rsidRPr="00C170ED">
        <w:rPr>
          <w:rFonts w:ascii="Arial" w:hAnsi="Arial" w:cs="Arial"/>
          <w:sz w:val="20"/>
          <w:szCs w:val="20"/>
        </w:rPr>
        <w:t>-Technologie n</w:t>
      </w:r>
      <w:r w:rsidR="00C170ED">
        <w:rPr>
          <w:rFonts w:ascii="Arial" w:hAnsi="Arial" w:cs="Arial"/>
          <w:sz w:val="20"/>
          <w:szCs w:val="20"/>
        </w:rPr>
        <w:t xml:space="preserve">icht nur individuelle Anpassung </w:t>
      </w:r>
      <w:r w:rsidR="00E53857">
        <w:rPr>
          <w:rFonts w:ascii="Arial" w:hAnsi="Arial" w:cs="Arial"/>
          <w:sz w:val="20"/>
          <w:szCs w:val="20"/>
        </w:rPr>
        <w:t xml:space="preserve">der Farbtemperatur </w:t>
      </w:r>
      <w:r w:rsidR="00244491">
        <w:rPr>
          <w:rFonts w:ascii="Arial" w:hAnsi="Arial" w:cs="Arial"/>
          <w:sz w:val="20"/>
          <w:szCs w:val="20"/>
        </w:rPr>
        <w:t xml:space="preserve">an die Bedürfnisse </w:t>
      </w:r>
      <w:r w:rsidR="00C170ED" w:rsidRPr="00C170ED">
        <w:rPr>
          <w:rFonts w:ascii="Arial" w:hAnsi="Arial" w:cs="Arial"/>
          <w:sz w:val="20"/>
          <w:szCs w:val="20"/>
        </w:rPr>
        <w:t>sondern auch beste Lichtqualität am Arbeitsplatz.</w:t>
      </w:r>
      <w:r w:rsidR="00C170ED">
        <w:rPr>
          <w:rFonts w:ascii="Arial" w:hAnsi="Arial" w:cs="Arial"/>
          <w:sz w:val="20"/>
          <w:szCs w:val="20"/>
        </w:rPr>
        <w:t xml:space="preserve"> </w:t>
      </w:r>
    </w:p>
    <w:p w:rsidR="00714E28" w:rsidRPr="00714E28" w:rsidRDefault="00714E28" w:rsidP="00714E28">
      <w:pPr>
        <w:spacing w:line="360" w:lineRule="auto"/>
        <w:jc w:val="both"/>
        <w:rPr>
          <w:rFonts w:ascii="Arial" w:hAnsi="Arial" w:cs="Arial"/>
          <w:b/>
          <w:sz w:val="20"/>
          <w:szCs w:val="20"/>
        </w:rPr>
      </w:pPr>
      <w:r w:rsidRPr="00714E28">
        <w:rPr>
          <w:rFonts w:ascii="Arial" w:hAnsi="Arial" w:cs="Arial"/>
          <w:b/>
          <w:sz w:val="20"/>
          <w:szCs w:val="20"/>
        </w:rPr>
        <w:t xml:space="preserve">MILDES LICHT V </w:t>
      </w:r>
      <w:proofErr w:type="spellStart"/>
      <w:r w:rsidRPr="00714E28">
        <w:rPr>
          <w:rFonts w:ascii="Arial" w:hAnsi="Arial" w:cs="Arial"/>
          <w:b/>
          <w:sz w:val="20"/>
          <w:szCs w:val="20"/>
        </w:rPr>
        <w:t>tunableWhite</w:t>
      </w:r>
      <w:proofErr w:type="spellEnd"/>
    </w:p>
    <w:p w:rsidR="00C170ED" w:rsidRPr="00714E28" w:rsidRDefault="00714E28" w:rsidP="00714E28">
      <w:pPr>
        <w:spacing w:line="360" w:lineRule="auto"/>
        <w:jc w:val="both"/>
        <w:rPr>
          <w:rFonts w:ascii="Arial" w:hAnsi="Arial" w:cs="Arial"/>
          <w:sz w:val="20"/>
          <w:szCs w:val="20"/>
        </w:rPr>
      </w:pPr>
      <w:r>
        <w:rPr>
          <w:rFonts w:ascii="Arial" w:hAnsi="Arial" w:cs="Arial"/>
          <w:sz w:val="20"/>
          <w:szCs w:val="20"/>
        </w:rPr>
        <w:t xml:space="preserve">Die Einbauleuchte </w:t>
      </w:r>
      <w:hyperlink r:id="rId14" w:history="1">
        <w:r w:rsidRPr="007715DC">
          <w:rPr>
            <w:rStyle w:val="Hyperlink"/>
            <w:rFonts w:ascii="Arial" w:hAnsi="Arial" w:cs="Arial"/>
            <w:sz w:val="20"/>
            <w:szCs w:val="20"/>
          </w:rPr>
          <w:t>MILDES LICHT</w:t>
        </w:r>
        <w:r w:rsidR="007715DC" w:rsidRPr="007715DC">
          <w:rPr>
            <w:rStyle w:val="Hyperlink"/>
            <w:rFonts w:ascii="Arial" w:hAnsi="Arial" w:cs="Arial"/>
            <w:sz w:val="20"/>
            <w:szCs w:val="20"/>
          </w:rPr>
          <w:t xml:space="preserve"> V</w:t>
        </w:r>
      </w:hyperlink>
      <w:r w:rsidRPr="00714E28">
        <w:rPr>
          <w:rFonts w:ascii="Arial" w:hAnsi="Arial" w:cs="Arial"/>
          <w:sz w:val="20"/>
          <w:szCs w:val="20"/>
        </w:rPr>
        <w:t xml:space="preserve"> </w:t>
      </w:r>
      <w:r w:rsidR="00E53857">
        <w:rPr>
          <w:rFonts w:ascii="Arial" w:hAnsi="Arial" w:cs="Arial"/>
          <w:sz w:val="20"/>
          <w:szCs w:val="20"/>
        </w:rPr>
        <w:t>bringt</w:t>
      </w:r>
      <w:r w:rsidRPr="00714E28">
        <w:rPr>
          <w:rFonts w:ascii="Arial" w:hAnsi="Arial" w:cs="Arial"/>
          <w:sz w:val="20"/>
          <w:szCs w:val="20"/>
        </w:rPr>
        <w:t xml:space="preserve"> tageslichtähnliche</w:t>
      </w:r>
      <w:r>
        <w:rPr>
          <w:rFonts w:ascii="Arial" w:hAnsi="Arial" w:cs="Arial"/>
          <w:sz w:val="20"/>
          <w:szCs w:val="20"/>
        </w:rPr>
        <w:t xml:space="preserve">s Licht ins Büro. So bietet die vielfältige LED-Einbauleuchte </w:t>
      </w:r>
      <w:r w:rsidRPr="00714E28">
        <w:rPr>
          <w:rFonts w:ascii="Arial" w:hAnsi="Arial" w:cs="Arial"/>
          <w:sz w:val="20"/>
          <w:szCs w:val="20"/>
        </w:rPr>
        <w:t>eine sanfte</w:t>
      </w:r>
      <w:r>
        <w:rPr>
          <w:rFonts w:ascii="Arial" w:hAnsi="Arial" w:cs="Arial"/>
          <w:sz w:val="20"/>
          <w:szCs w:val="20"/>
        </w:rPr>
        <w:t xml:space="preserve"> und blendfreie Lichtverteilung </w:t>
      </w:r>
      <w:r w:rsidRPr="00714E28">
        <w:rPr>
          <w:rFonts w:ascii="Arial" w:hAnsi="Arial" w:cs="Arial"/>
          <w:sz w:val="20"/>
          <w:szCs w:val="20"/>
        </w:rPr>
        <w:t>ohne störende Schlagschatten und</w:t>
      </w:r>
      <w:r>
        <w:rPr>
          <w:rFonts w:ascii="Arial" w:hAnsi="Arial" w:cs="Arial"/>
          <w:sz w:val="20"/>
          <w:szCs w:val="20"/>
        </w:rPr>
        <w:t xml:space="preserve"> ermöglicht so eine ausgewogene </w:t>
      </w:r>
      <w:r w:rsidRPr="00714E28">
        <w:rPr>
          <w:rFonts w:ascii="Arial" w:hAnsi="Arial" w:cs="Arial"/>
          <w:sz w:val="20"/>
          <w:szCs w:val="20"/>
        </w:rPr>
        <w:t>Beleuchtung von Arbeitsfläche</w:t>
      </w:r>
      <w:r w:rsidR="00E53857">
        <w:rPr>
          <w:rFonts w:ascii="Arial" w:hAnsi="Arial" w:cs="Arial"/>
          <w:sz w:val="20"/>
          <w:szCs w:val="20"/>
        </w:rPr>
        <w:t>n, Wä</w:t>
      </w:r>
      <w:r w:rsidRPr="00714E28">
        <w:rPr>
          <w:rFonts w:ascii="Arial" w:hAnsi="Arial" w:cs="Arial"/>
          <w:sz w:val="20"/>
          <w:szCs w:val="20"/>
        </w:rPr>
        <w:t>nd</w:t>
      </w:r>
      <w:r w:rsidR="00E53857">
        <w:rPr>
          <w:rFonts w:ascii="Arial" w:hAnsi="Arial" w:cs="Arial"/>
          <w:sz w:val="20"/>
          <w:szCs w:val="20"/>
        </w:rPr>
        <w:t>en</w:t>
      </w:r>
      <w:r w:rsidRPr="00714E28">
        <w:rPr>
          <w:rFonts w:ascii="Arial" w:hAnsi="Arial" w:cs="Arial"/>
          <w:sz w:val="20"/>
          <w:szCs w:val="20"/>
        </w:rPr>
        <w:t xml:space="preserve"> u</w:t>
      </w:r>
      <w:r>
        <w:rPr>
          <w:rFonts w:ascii="Arial" w:hAnsi="Arial" w:cs="Arial"/>
          <w:sz w:val="20"/>
          <w:szCs w:val="20"/>
        </w:rPr>
        <w:t>nd Decke</w:t>
      </w:r>
      <w:r w:rsidR="00E53857">
        <w:rPr>
          <w:rFonts w:ascii="Arial" w:hAnsi="Arial" w:cs="Arial"/>
          <w:sz w:val="20"/>
          <w:szCs w:val="20"/>
        </w:rPr>
        <w:t>. Das sorgt</w:t>
      </w:r>
      <w:r>
        <w:rPr>
          <w:rFonts w:ascii="Arial" w:hAnsi="Arial" w:cs="Arial"/>
          <w:sz w:val="20"/>
          <w:szCs w:val="20"/>
        </w:rPr>
        <w:t xml:space="preserve"> für eine offene, helle </w:t>
      </w:r>
      <w:r w:rsidRPr="00714E28">
        <w:rPr>
          <w:rFonts w:ascii="Arial" w:hAnsi="Arial" w:cs="Arial"/>
          <w:sz w:val="20"/>
          <w:szCs w:val="20"/>
        </w:rPr>
        <w:t>Raumatmosphäre. Mehr Flexibilität und</w:t>
      </w:r>
      <w:r>
        <w:rPr>
          <w:rFonts w:ascii="Arial" w:hAnsi="Arial" w:cs="Arial"/>
          <w:sz w:val="20"/>
          <w:szCs w:val="20"/>
        </w:rPr>
        <w:t xml:space="preserve"> Individualität </w:t>
      </w:r>
      <w:r>
        <w:rPr>
          <w:rFonts w:ascii="Arial" w:hAnsi="Arial" w:cs="Arial"/>
          <w:sz w:val="20"/>
          <w:szCs w:val="20"/>
        </w:rPr>
        <w:lastRenderedPageBreak/>
        <w:t xml:space="preserve">bietet </w:t>
      </w:r>
      <w:r w:rsidRPr="00714E28">
        <w:rPr>
          <w:rFonts w:ascii="Arial" w:hAnsi="Arial" w:cs="Arial"/>
          <w:sz w:val="20"/>
          <w:szCs w:val="20"/>
        </w:rPr>
        <w:t xml:space="preserve">MILDES LICHT V </w:t>
      </w:r>
      <w:proofErr w:type="spellStart"/>
      <w:r w:rsidRPr="00714E28">
        <w:rPr>
          <w:rFonts w:ascii="Arial" w:hAnsi="Arial" w:cs="Arial"/>
          <w:sz w:val="20"/>
          <w:szCs w:val="20"/>
        </w:rPr>
        <w:t>tunableWhite</w:t>
      </w:r>
      <w:proofErr w:type="spellEnd"/>
      <w:r w:rsidRPr="00714E28">
        <w:rPr>
          <w:rFonts w:ascii="Arial" w:hAnsi="Arial" w:cs="Arial"/>
          <w:sz w:val="20"/>
          <w:szCs w:val="20"/>
        </w:rPr>
        <w:t xml:space="preserve">: </w:t>
      </w:r>
      <w:r>
        <w:rPr>
          <w:rFonts w:ascii="Arial" w:hAnsi="Arial" w:cs="Arial"/>
          <w:sz w:val="20"/>
          <w:szCs w:val="20"/>
        </w:rPr>
        <w:t>In nur wenigen Schritten</w:t>
      </w:r>
      <w:r w:rsidRPr="00714E28">
        <w:rPr>
          <w:rFonts w:ascii="Arial" w:hAnsi="Arial" w:cs="Arial"/>
          <w:sz w:val="20"/>
          <w:szCs w:val="20"/>
        </w:rPr>
        <w:t xml:space="preserve"> in ein Lichtmanagementsystem</w:t>
      </w:r>
      <w:r>
        <w:rPr>
          <w:rFonts w:ascii="Arial" w:hAnsi="Arial" w:cs="Arial"/>
          <w:sz w:val="20"/>
          <w:szCs w:val="20"/>
        </w:rPr>
        <w:t xml:space="preserve"> wie </w:t>
      </w:r>
      <w:hyperlink r:id="rId15" w:history="1">
        <w:r w:rsidRPr="00244491">
          <w:rPr>
            <w:rStyle w:val="Hyperlink"/>
            <w:rFonts w:ascii="Arial" w:hAnsi="Arial" w:cs="Arial"/>
            <w:sz w:val="20"/>
            <w:szCs w:val="20"/>
          </w:rPr>
          <w:t>LITECOM</w:t>
        </w:r>
      </w:hyperlink>
      <w:r>
        <w:rPr>
          <w:rFonts w:ascii="Arial" w:hAnsi="Arial" w:cs="Arial"/>
          <w:sz w:val="20"/>
          <w:szCs w:val="20"/>
        </w:rPr>
        <w:t xml:space="preserve"> </w:t>
      </w:r>
      <w:r w:rsidRPr="00714E28">
        <w:rPr>
          <w:rFonts w:ascii="Arial" w:hAnsi="Arial" w:cs="Arial"/>
          <w:sz w:val="20"/>
          <w:szCs w:val="20"/>
        </w:rPr>
        <w:t>integriert, lässt sich die Leuchte stufenlos zwischen 3000 K und</w:t>
      </w:r>
      <w:r>
        <w:rPr>
          <w:rFonts w:ascii="Arial" w:hAnsi="Arial" w:cs="Arial"/>
          <w:sz w:val="20"/>
          <w:szCs w:val="20"/>
        </w:rPr>
        <w:t xml:space="preserve"> </w:t>
      </w:r>
      <w:r w:rsidRPr="00714E28">
        <w:rPr>
          <w:rFonts w:ascii="Arial" w:hAnsi="Arial" w:cs="Arial"/>
          <w:sz w:val="20"/>
          <w:szCs w:val="20"/>
          <w:lang w:val="de-AT"/>
        </w:rPr>
        <w:t>6000 K einstellen.</w:t>
      </w:r>
      <w:r>
        <w:rPr>
          <w:rFonts w:ascii="Arial" w:hAnsi="Arial" w:cs="Arial"/>
          <w:sz w:val="20"/>
          <w:szCs w:val="20"/>
          <w:lang w:val="de-AT"/>
        </w:rPr>
        <w:t xml:space="preserve"> </w:t>
      </w:r>
    </w:p>
    <w:p w:rsidR="00714E28" w:rsidRPr="00714E28" w:rsidRDefault="00714E28" w:rsidP="00714E28">
      <w:pPr>
        <w:spacing w:line="360" w:lineRule="auto"/>
        <w:jc w:val="both"/>
        <w:rPr>
          <w:rFonts w:ascii="Arial" w:hAnsi="Arial" w:cs="Arial"/>
          <w:b/>
          <w:sz w:val="20"/>
          <w:szCs w:val="20"/>
          <w:lang w:val="de-AT"/>
        </w:rPr>
      </w:pPr>
      <w:r w:rsidRPr="00714E28">
        <w:rPr>
          <w:rFonts w:ascii="Arial" w:hAnsi="Arial" w:cs="Arial"/>
          <w:b/>
          <w:sz w:val="20"/>
          <w:szCs w:val="20"/>
          <w:lang w:val="de-AT"/>
        </w:rPr>
        <w:t xml:space="preserve">ONDARIA </w:t>
      </w:r>
      <w:proofErr w:type="spellStart"/>
      <w:r w:rsidRPr="00714E28">
        <w:rPr>
          <w:rFonts w:ascii="Arial" w:hAnsi="Arial" w:cs="Arial"/>
          <w:b/>
          <w:sz w:val="20"/>
          <w:szCs w:val="20"/>
          <w:lang w:val="de-AT"/>
        </w:rPr>
        <w:t>tunableWhite</w:t>
      </w:r>
      <w:proofErr w:type="spellEnd"/>
    </w:p>
    <w:p w:rsidR="000E2638" w:rsidRPr="00714E28" w:rsidRDefault="00714E28" w:rsidP="00714E28">
      <w:pPr>
        <w:spacing w:line="360" w:lineRule="auto"/>
        <w:jc w:val="both"/>
        <w:rPr>
          <w:rFonts w:ascii="Arial" w:hAnsi="Arial" w:cs="Arial"/>
          <w:sz w:val="20"/>
          <w:szCs w:val="20"/>
          <w:lang w:val="de-AT"/>
        </w:rPr>
      </w:pPr>
      <w:r w:rsidRPr="00714E28">
        <w:rPr>
          <w:rFonts w:ascii="Arial" w:hAnsi="Arial" w:cs="Arial"/>
          <w:sz w:val="20"/>
          <w:szCs w:val="20"/>
          <w:lang w:val="de-AT"/>
        </w:rPr>
        <w:t>Mit ihrer</w:t>
      </w:r>
      <w:r>
        <w:rPr>
          <w:rFonts w:ascii="Arial" w:hAnsi="Arial" w:cs="Arial"/>
          <w:sz w:val="20"/>
          <w:szCs w:val="20"/>
          <w:lang w:val="de-AT"/>
        </w:rPr>
        <w:t xml:space="preserve"> opalen, homogenen Leuchtfläche und der runden Form sorgt </w:t>
      </w:r>
      <w:hyperlink r:id="rId16" w:history="1">
        <w:r w:rsidRPr="007715DC">
          <w:rPr>
            <w:rStyle w:val="Hyperlink"/>
            <w:rFonts w:ascii="Arial" w:hAnsi="Arial" w:cs="Arial"/>
            <w:sz w:val="20"/>
            <w:szCs w:val="20"/>
            <w:lang w:val="de-AT"/>
          </w:rPr>
          <w:t>ONDARIA</w:t>
        </w:r>
      </w:hyperlink>
      <w:r w:rsidRPr="00714E28">
        <w:rPr>
          <w:rFonts w:ascii="Arial" w:hAnsi="Arial" w:cs="Arial"/>
          <w:sz w:val="20"/>
          <w:szCs w:val="20"/>
          <w:lang w:val="de-AT"/>
        </w:rPr>
        <w:t xml:space="preserve"> für angenehme Atmosphäre und </w:t>
      </w:r>
      <w:r>
        <w:rPr>
          <w:rFonts w:ascii="Arial" w:hAnsi="Arial" w:cs="Arial"/>
          <w:sz w:val="20"/>
          <w:szCs w:val="20"/>
          <w:lang w:val="de-AT"/>
        </w:rPr>
        <w:t xml:space="preserve">ausgezeichnete Lichtqualität in </w:t>
      </w:r>
      <w:r w:rsidRPr="00714E28">
        <w:rPr>
          <w:rFonts w:ascii="Arial" w:hAnsi="Arial" w:cs="Arial"/>
          <w:sz w:val="20"/>
          <w:szCs w:val="20"/>
          <w:lang w:val="de-AT"/>
        </w:rPr>
        <w:t>repräsentativen Bereichen wie Lobbys und Foye</w:t>
      </w:r>
      <w:r>
        <w:rPr>
          <w:rFonts w:ascii="Arial" w:hAnsi="Arial" w:cs="Arial"/>
          <w:sz w:val="20"/>
          <w:szCs w:val="20"/>
          <w:lang w:val="de-AT"/>
        </w:rPr>
        <w:t xml:space="preserve">rs oder Gemeinschaftsbereichen. </w:t>
      </w:r>
      <w:r w:rsidRPr="00714E28">
        <w:rPr>
          <w:rFonts w:ascii="Arial" w:hAnsi="Arial" w:cs="Arial"/>
          <w:sz w:val="20"/>
          <w:szCs w:val="20"/>
          <w:lang w:val="de-AT"/>
        </w:rPr>
        <w:t>Um die Lichtsituation an die individ</w:t>
      </w:r>
      <w:r>
        <w:rPr>
          <w:rFonts w:ascii="Arial" w:hAnsi="Arial" w:cs="Arial"/>
          <w:sz w:val="20"/>
          <w:szCs w:val="20"/>
          <w:lang w:val="de-AT"/>
        </w:rPr>
        <w:t xml:space="preserve">uellen Bedürfnisse der Anwender </w:t>
      </w:r>
      <w:r w:rsidRPr="00714E28">
        <w:rPr>
          <w:rFonts w:ascii="Arial" w:hAnsi="Arial" w:cs="Arial"/>
          <w:sz w:val="20"/>
          <w:szCs w:val="20"/>
          <w:lang w:val="de-AT"/>
        </w:rPr>
        <w:t>anzupassen, gibt es alle drei Baugrö</w:t>
      </w:r>
      <w:r>
        <w:rPr>
          <w:rFonts w:ascii="Arial" w:hAnsi="Arial" w:cs="Arial"/>
          <w:sz w:val="20"/>
          <w:szCs w:val="20"/>
          <w:lang w:val="de-AT"/>
        </w:rPr>
        <w:t xml:space="preserve">ßen (940 mm, 640 mm und 440 mm) jetzt mit integrierter </w:t>
      </w:r>
      <w:proofErr w:type="spellStart"/>
      <w:r w:rsidRPr="00714E28">
        <w:rPr>
          <w:rFonts w:ascii="Arial" w:hAnsi="Arial" w:cs="Arial"/>
          <w:sz w:val="20"/>
          <w:szCs w:val="20"/>
          <w:lang w:val="de-AT"/>
        </w:rPr>
        <w:t>tunableWhite</w:t>
      </w:r>
      <w:proofErr w:type="spellEnd"/>
      <w:r w:rsidRPr="00714E28">
        <w:rPr>
          <w:rFonts w:ascii="Arial" w:hAnsi="Arial" w:cs="Arial"/>
          <w:sz w:val="20"/>
          <w:szCs w:val="20"/>
          <w:lang w:val="de-AT"/>
        </w:rPr>
        <w:t>-Technolo</w:t>
      </w:r>
      <w:r>
        <w:rPr>
          <w:rFonts w:ascii="Arial" w:hAnsi="Arial" w:cs="Arial"/>
          <w:sz w:val="20"/>
          <w:szCs w:val="20"/>
          <w:lang w:val="de-AT"/>
        </w:rPr>
        <w:t xml:space="preserve">gie. So kann die Farbtemperatur </w:t>
      </w:r>
      <w:r w:rsidRPr="00714E28">
        <w:rPr>
          <w:rFonts w:ascii="Arial" w:hAnsi="Arial" w:cs="Arial"/>
          <w:sz w:val="20"/>
          <w:szCs w:val="20"/>
          <w:lang w:val="de-AT"/>
        </w:rPr>
        <w:t>bei ONDARIA stufenlos zwischen 3000 K und 6000 K eingestellt werden.</w:t>
      </w:r>
    </w:p>
    <w:p w:rsidR="00714E28" w:rsidRPr="00E53857" w:rsidRDefault="00714E28" w:rsidP="000E2638">
      <w:pPr>
        <w:spacing w:line="360" w:lineRule="auto"/>
        <w:jc w:val="both"/>
        <w:rPr>
          <w:rFonts w:ascii="Arial" w:hAnsi="Arial" w:cs="Arial"/>
          <w:sz w:val="20"/>
          <w:szCs w:val="20"/>
          <w:lang w:val="de-AT"/>
        </w:rPr>
      </w:pPr>
    </w:p>
    <w:p w:rsidR="00566A12" w:rsidRDefault="00566A12" w:rsidP="000E2638">
      <w:pPr>
        <w:spacing w:line="360" w:lineRule="auto"/>
        <w:jc w:val="both"/>
        <w:rPr>
          <w:rFonts w:ascii="Arial" w:hAnsi="Arial" w:cs="Arial"/>
          <w:sz w:val="20"/>
          <w:szCs w:val="20"/>
          <w:lang w:val="de-AT"/>
        </w:rPr>
      </w:pPr>
      <w:r w:rsidRPr="00723B12">
        <w:rPr>
          <w:rFonts w:ascii="Arial" w:hAnsi="Arial" w:cs="Arial"/>
          <w:b/>
          <w:sz w:val="20"/>
          <w:szCs w:val="20"/>
          <w:lang w:val="de-AT"/>
        </w:rPr>
        <w:t>Bildunterschriften:</w:t>
      </w:r>
      <w:r>
        <w:rPr>
          <w:rFonts w:ascii="Arial" w:hAnsi="Arial" w:cs="Arial"/>
          <w:sz w:val="20"/>
          <w:szCs w:val="20"/>
          <w:lang w:val="de-AT"/>
        </w:rPr>
        <w:br/>
        <w:t>(</w:t>
      </w:r>
      <w:proofErr w:type="spellStart"/>
      <w:r>
        <w:rPr>
          <w:rFonts w:ascii="Arial" w:hAnsi="Arial" w:cs="Arial"/>
          <w:sz w:val="20"/>
          <w:szCs w:val="20"/>
          <w:lang w:val="de-AT"/>
        </w:rPr>
        <w:t>Photo</w:t>
      </w:r>
      <w:proofErr w:type="spellEnd"/>
      <w:r>
        <w:rPr>
          <w:rFonts w:ascii="Arial" w:hAnsi="Arial" w:cs="Arial"/>
          <w:sz w:val="20"/>
          <w:szCs w:val="20"/>
          <w:lang w:val="de-AT"/>
        </w:rPr>
        <w:t xml:space="preserve"> </w:t>
      </w:r>
      <w:proofErr w:type="spellStart"/>
      <w:r>
        <w:rPr>
          <w:rFonts w:ascii="Arial" w:hAnsi="Arial" w:cs="Arial"/>
          <w:sz w:val="20"/>
          <w:szCs w:val="20"/>
          <w:lang w:val="de-AT"/>
        </w:rPr>
        <w:t>Credits</w:t>
      </w:r>
      <w:proofErr w:type="spellEnd"/>
      <w:r>
        <w:rPr>
          <w:rFonts w:ascii="Arial" w:hAnsi="Arial" w:cs="Arial"/>
          <w:sz w:val="20"/>
          <w:szCs w:val="20"/>
          <w:lang w:val="de-AT"/>
        </w:rPr>
        <w:t>: Zumtobel)</w:t>
      </w:r>
    </w:p>
    <w:p w:rsidR="00566A12" w:rsidRDefault="009A09CD" w:rsidP="00566A12">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13D02D87" wp14:editId="346F4D4A">
            <wp:extent cx="2385392" cy="1714405"/>
            <wp:effectExtent l="0" t="0" r="0" b="635"/>
            <wp:docPr id="7" name="Picture 7" descr="Z:\_Brand_Communication\01_BrandComm_Dateistruktur_neu\02 Kommunikation\01 Texte\01 Pressetexte Produkte\2014\15_Highlights Herbst tunableWhite\LFE_P_Pendel_Anzei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1 Pressetexte Produkte\2014\15_Highlights Herbst tunableWhite\LFE_P_Pendel_Anzeige.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32940" b="-1"/>
                    <a:stretch/>
                  </pic:blipFill>
                  <pic:spPr bwMode="auto">
                    <a:xfrm>
                      <a:off x="0" y="0"/>
                      <a:ext cx="2385422" cy="1714427"/>
                    </a:xfrm>
                    <a:prstGeom prst="rect">
                      <a:avLst/>
                    </a:prstGeom>
                    <a:noFill/>
                    <a:ln>
                      <a:noFill/>
                    </a:ln>
                    <a:extLst>
                      <a:ext uri="{53640926-AAD7-44D8-BBD7-CCE9431645EC}">
                        <a14:shadowObscured xmlns:a14="http://schemas.microsoft.com/office/drawing/2010/main"/>
                      </a:ext>
                    </a:extLst>
                  </pic:spPr>
                </pic:pic>
              </a:graphicData>
            </a:graphic>
          </wp:inline>
        </w:drawing>
      </w:r>
    </w:p>
    <w:p w:rsidR="00566A12" w:rsidRPr="00E53857" w:rsidRDefault="00566A12" w:rsidP="00566A12">
      <w:pPr>
        <w:spacing w:line="360" w:lineRule="auto"/>
        <w:jc w:val="both"/>
        <w:rPr>
          <w:rFonts w:ascii="Arial" w:hAnsi="Arial" w:cs="Arial"/>
          <w:sz w:val="20"/>
          <w:szCs w:val="20"/>
          <w:lang w:val="de-AT"/>
        </w:rPr>
      </w:pPr>
      <w:r w:rsidRPr="00E53857">
        <w:rPr>
          <w:rFonts w:ascii="Arial" w:hAnsi="Arial" w:cs="Arial"/>
          <w:b/>
          <w:sz w:val="20"/>
          <w:szCs w:val="20"/>
          <w:lang w:val="de-AT"/>
        </w:rPr>
        <w:t>Bild 1:</w:t>
      </w:r>
      <w:r w:rsidRPr="00E53857">
        <w:rPr>
          <w:rFonts w:ascii="Arial" w:hAnsi="Arial" w:cs="Arial"/>
          <w:sz w:val="20"/>
          <w:szCs w:val="20"/>
          <w:lang w:val="de-AT"/>
        </w:rPr>
        <w:t xml:space="preserve"> </w:t>
      </w:r>
      <w:r w:rsidR="00E53857" w:rsidRPr="00E53857">
        <w:rPr>
          <w:rFonts w:ascii="Arial" w:hAnsi="Arial" w:cs="Arial"/>
          <w:sz w:val="20"/>
          <w:szCs w:val="20"/>
          <w:lang w:val="de-AT"/>
        </w:rPr>
        <w:t xml:space="preserve">LIGHT FIELDS </w:t>
      </w:r>
      <w:proofErr w:type="spellStart"/>
      <w:r w:rsidR="00E53857" w:rsidRPr="00E53857">
        <w:rPr>
          <w:rFonts w:ascii="Arial" w:hAnsi="Arial" w:cs="Arial"/>
          <w:sz w:val="20"/>
          <w:szCs w:val="20"/>
          <w:lang w:val="de-AT"/>
        </w:rPr>
        <w:t>evolution</w:t>
      </w:r>
      <w:proofErr w:type="spellEnd"/>
      <w:r w:rsidR="00E53857" w:rsidRPr="00E53857">
        <w:rPr>
          <w:rFonts w:ascii="Arial" w:hAnsi="Arial" w:cs="Arial"/>
          <w:sz w:val="20"/>
          <w:szCs w:val="20"/>
          <w:lang w:val="de-AT"/>
        </w:rPr>
        <w:t xml:space="preserve"> mit </w:t>
      </w:r>
      <w:proofErr w:type="spellStart"/>
      <w:r w:rsidR="00E53857" w:rsidRPr="00E53857">
        <w:rPr>
          <w:rFonts w:ascii="Arial" w:hAnsi="Arial" w:cs="Arial"/>
          <w:sz w:val="20"/>
          <w:szCs w:val="20"/>
          <w:lang w:val="de-AT"/>
        </w:rPr>
        <w:t>tunableWhite</w:t>
      </w:r>
      <w:proofErr w:type="spellEnd"/>
      <w:r w:rsidR="00E53857" w:rsidRPr="00E53857">
        <w:rPr>
          <w:rFonts w:ascii="Arial" w:hAnsi="Arial" w:cs="Arial"/>
          <w:sz w:val="20"/>
          <w:szCs w:val="20"/>
          <w:lang w:val="de-AT"/>
        </w:rPr>
        <w:t>-Technologie: LED-</w:t>
      </w:r>
      <w:proofErr w:type="spellStart"/>
      <w:r w:rsidR="00E53857" w:rsidRPr="00E53857">
        <w:rPr>
          <w:rFonts w:ascii="Arial" w:hAnsi="Arial" w:cs="Arial"/>
          <w:sz w:val="20"/>
          <w:szCs w:val="20"/>
          <w:lang w:val="de-AT"/>
        </w:rPr>
        <w:t>Leuchtenfamilie</w:t>
      </w:r>
      <w:proofErr w:type="spellEnd"/>
      <w:r w:rsidR="00E53857" w:rsidRPr="00E53857">
        <w:rPr>
          <w:rFonts w:ascii="Arial" w:hAnsi="Arial" w:cs="Arial"/>
          <w:sz w:val="20"/>
          <w:szCs w:val="20"/>
          <w:lang w:val="de-AT"/>
        </w:rPr>
        <w:t xml:space="preserve"> für individuelle Bedürfnisse </w:t>
      </w:r>
    </w:p>
    <w:p w:rsidR="00566A12" w:rsidRPr="00E53857" w:rsidRDefault="009A09CD" w:rsidP="00566A12">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47341BEF" wp14:editId="35207458">
            <wp:extent cx="1502797" cy="705221"/>
            <wp:effectExtent l="0" t="0" r="2540" b="0"/>
            <wp:docPr id="6" name="Picture 6" descr="Z:\_Brand_Communication\01_BrandComm_Dateistruktur_neu\02 Kommunikation\01 Texte\01 Pressetexte Produkte\2014\15_Highlights Herbst tunableWhite\#ML5_P_Einbau_quad_HD_op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1 Pressetexte Produkte\2014\15_Highlights Herbst tunableWhite\#ML5_P_Einbau_quad_HD_optic.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9380" cy="708310"/>
                    </a:xfrm>
                    <a:prstGeom prst="rect">
                      <a:avLst/>
                    </a:prstGeom>
                    <a:noFill/>
                    <a:ln>
                      <a:noFill/>
                    </a:ln>
                  </pic:spPr>
                </pic:pic>
              </a:graphicData>
            </a:graphic>
          </wp:inline>
        </w:drawing>
      </w:r>
    </w:p>
    <w:p w:rsidR="00566A12" w:rsidRPr="00E53857" w:rsidRDefault="00566A12" w:rsidP="00413E81">
      <w:pPr>
        <w:spacing w:line="360" w:lineRule="auto"/>
        <w:jc w:val="both"/>
        <w:rPr>
          <w:rFonts w:ascii="Arial" w:hAnsi="Arial" w:cs="Arial"/>
          <w:sz w:val="20"/>
          <w:szCs w:val="20"/>
          <w:lang w:val="de-AT"/>
        </w:rPr>
      </w:pPr>
      <w:r w:rsidRPr="00E53857">
        <w:rPr>
          <w:rFonts w:ascii="Arial" w:hAnsi="Arial" w:cs="Arial"/>
          <w:b/>
          <w:sz w:val="20"/>
          <w:szCs w:val="20"/>
          <w:lang w:val="de-AT"/>
        </w:rPr>
        <w:t xml:space="preserve">Bild 2: </w:t>
      </w:r>
      <w:r w:rsidR="00E53857" w:rsidRPr="00E53857">
        <w:rPr>
          <w:rFonts w:ascii="Arial" w:hAnsi="Arial" w:cs="Arial"/>
          <w:sz w:val="20"/>
          <w:szCs w:val="20"/>
          <w:lang w:val="de-AT"/>
        </w:rPr>
        <w:t>MILDES LICHT V sorgt für eine offene, h</w:t>
      </w:r>
      <w:r w:rsidR="008F1363">
        <w:rPr>
          <w:rFonts w:ascii="Arial" w:hAnsi="Arial" w:cs="Arial"/>
          <w:sz w:val="20"/>
          <w:szCs w:val="20"/>
          <w:lang w:val="de-AT"/>
        </w:rPr>
        <w:t>elle Raumat</w:t>
      </w:r>
      <w:r w:rsidR="00A24446">
        <w:rPr>
          <w:rFonts w:ascii="Arial" w:hAnsi="Arial" w:cs="Arial"/>
          <w:sz w:val="20"/>
          <w:szCs w:val="20"/>
          <w:lang w:val="de-AT"/>
        </w:rPr>
        <w:t>mosphäre. Dank</w:t>
      </w:r>
      <w:r w:rsidR="00E53857">
        <w:rPr>
          <w:rFonts w:ascii="Arial" w:hAnsi="Arial" w:cs="Arial"/>
          <w:sz w:val="20"/>
          <w:szCs w:val="20"/>
          <w:lang w:val="de-AT"/>
        </w:rPr>
        <w:t xml:space="preserve"> </w:t>
      </w:r>
      <w:proofErr w:type="spellStart"/>
      <w:r w:rsidR="00E53857">
        <w:rPr>
          <w:rFonts w:ascii="Arial" w:hAnsi="Arial" w:cs="Arial"/>
          <w:sz w:val="20"/>
          <w:szCs w:val="20"/>
          <w:lang w:val="de-AT"/>
        </w:rPr>
        <w:t>tunableWhite</w:t>
      </w:r>
      <w:proofErr w:type="spellEnd"/>
      <w:r w:rsidR="00E53857">
        <w:rPr>
          <w:rFonts w:ascii="Arial" w:hAnsi="Arial" w:cs="Arial"/>
          <w:sz w:val="20"/>
          <w:szCs w:val="20"/>
          <w:lang w:val="de-AT"/>
        </w:rPr>
        <w:t>-Technol</w:t>
      </w:r>
      <w:r w:rsidR="00A24446">
        <w:rPr>
          <w:rFonts w:ascii="Arial" w:hAnsi="Arial" w:cs="Arial"/>
          <w:sz w:val="20"/>
          <w:szCs w:val="20"/>
          <w:lang w:val="de-AT"/>
        </w:rPr>
        <w:t>ogie bietet die Leuchte Kunden mehr Flexibilität und Individualität.</w:t>
      </w:r>
    </w:p>
    <w:p w:rsidR="000E2638" w:rsidRPr="00E53857" w:rsidRDefault="009A09CD" w:rsidP="00413E81">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35B40190" wp14:editId="55ACBF89">
            <wp:extent cx="1343771" cy="718339"/>
            <wp:effectExtent l="0" t="0" r="8890" b="5715"/>
            <wp:docPr id="5" name="Picture 5" descr="Z:\_Brand_Communication\01_BrandComm_Dateistruktur_neu\02 Kommunikation\01 Texte\01 Pressetexte Produkte\2014\15_Highlights Herbst tunableWhite\#OND_P_D940_An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_Brand_Communication\01_BrandComm_Dateistruktur_neu\02 Kommunikation\01 Texte\01 Pressetexte Produkte\2014\15_Highlights Herbst tunableWhite\#OND_P_D940_Anbau.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44399" cy="718674"/>
                    </a:xfrm>
                    <a:prstGeom prst="rect">
                      <a:avLst/>
                    </a:prstGeom>
                    <a:noFill/>
                    <a:ln>
                      <a:noFill/>
                    </a:ln>
                  </pic:spPr>
                </pic:pic>
              </a:graphicData>
            </a:graphic>
          </wp:inline>
        </w:drawing>
      </w:r>
    </w:p>
    <w:p w:rsidR="000E2638" w:rsidRPr="00E53857" w:rsidRDefault="00680D75" w:rsidP="00413E81">
      <w:pPr>
        <w:spacing w:line="360" w:lineRule="auto"/>
        <w:jc w:val="both"/>
        <w:rPr>
          <w:rFonts w:ascii="Arial" w:hAnsi="Arial" w:cs="Arial"/>
          <w:sz w:val="20"/>
          <w:szCs w:val="20"/>
          <w:lang w:val="de-AT"/>
        </w:rPr>
      </w:pPr>
      <w:r w:rsidRPr="00680D75">
        <w:rPr>
          <w:rFonts w:ascii="Arial" w:hAnsi="Arial" w:cs="Arial"/>
          <w:b/>
          <w:sz w:val="20"/>
          <w:szCs w:val="20"/>
          <w:lang w:val="de-AT"/>
        </w:rPr>
        <w:t>Bild 3:</w:t>
      </w:r>
      <w:r>
        <w:rPr>
          <w:rFonts w:ascii="Arial" w:hAnsi="Arial" w:cs="Arial"/>
          <w:sz w:val="20"/>
          <w:szCs w:val="20"/>
          <w:lang w:val="de-AT"/>
        </w:rPr>
        <w:t xml:space="preserve"> </w:t>
      </w:r>
      <w:r w:rsidRPr="00714E28">
        <w:rPr>
          <w:rFonts w:ascii="Arial" w:hAnsi="Arial" w:cs="Arial"/>
          <w:sz w:val="20"/>
          <w:szCs w:val="20"/>
          <w:lang w:val="de-AT"/>
        </w:rPr>
        <w:t>Um die Lichtsituation an die individ</w:t>
      </w:r>
      <w:r>
        <w:rPr>
          <w:rFonts w:ascii="Arial" w:hAnsi="Arial" w:cs="Arial"/>
          <w:sz w:val="20"/>
          <w:szCs w:val="20"/>
          <w:lang w:val="de-AT"/>
        </w:rPr>
        <w:t xml:space="preserve">uellen Bedürfnisse der Anwender </w:t>
      </w:r>
      <w:r w:rsidRPr="00714E28">
        <w:rPr>
          <w:rFonts w:ascii="Arial" w:hAnsi="Arial" w:cs="Arial"/>
          <w:sz w:val="20"/>
          <w:szCs w:val="20"/>
          <w:lang w:val="de-AT"/>
        </w:rPr>
        <w:t>anzupassen, gibt es alle drei Baugrö</w:t>
      </w:r>
      <w:r>
        <w:rPr>
          <w:rFonts w:ascii="Arial" w:hAnsi="Arial" w:cs="Arial"/>
          <w:sz w:val="20"/>
          <w:szCs w:val="20"/>
          <w:lang w:val="de-AT"/>
        </w:rPr>
        <w:t xml:space="preserve">ßen der ONDARIA jetzt mit integrierter </w:t>
      </w:r>
      <w:proofErr w:type="spellStart"/>
      <w:r w:rsidRPr="00714E28">
        <w:rPr>
          <w:rFonts w:ascii="Arial" w:hAnsi="Arial" w:cs="Arial"/>
          <w:sz w:val="20"/>
          <w:szCs w:val="20"/>
          <w:lang w:val="de-AT"/>
        </w:rPr>
        <w:t>tunableWhite</w:t>
      </w:r>
      <w:proofErr w:type="spellEnd"/>
      <w:r w:rsidRPr="00714E28">
        <w:rPr>
          <w:rFonts w:ascii="Arial" w:hAnsi="Arial" w:cs="Arial"/>
          <w:sz w:val="20"/>
          <w:szCs w:val="20"/>
          <w:lang w:val="de-AT"/>
        </w:rPr>
        <w:t>-Technolo</w:t>
      </w:r>
      <w:r>
        <w:rPr>
          <w:rFonts w:ascii="Arial" w:hAnsi="Arial" w:cs="Arial"/>
          <w:sz w:val="20"/>
          <w:szCs w:val="20"/>
          <w:lang w:val="de-AT"/>
        </w:rPr>
        <w:t>gie.</w:t>
      </w:r>
    </w:p>
    <w:p w:rsidR="009A09CD" w:rsidRDefault="009A09CD" w:rsidP="00413E81">
      <w:pPr>
        <w:spacing w:line="360" w:lineRule="auto"/>
        <w:jc w:val="both"/>
        <w:rPr>
          <w:rFonts w:ascii="Arial" w:hAnsi="Arial" w:cs="Arial"/>
          <w:sz w:val="20"/>
          <w:szCs w:val="20"/>
          <w:lang w:val="de-AT"/>
        </w:rPr>
      </w:pPr>
    </w:p>
    <w:p w:rsidR="007715DC" w:rsidRDefault="007715DC" w:rsidP="00413E81">
      <w:pPr>
        <w:spacing w:line="360" w:lineRule="auto"/>
        <w:jc w:val="both"/>
        <w:rPr>
          <w:rFonts w:ascii="Arial" w:hAnsi="Arial" w:cs="Arial"/>
          <w:b/>
          <w:sz w:val="20"/>
          <w:szCs w:val="20"/>
          <w:lang w:val="de-AT"/>
        </w:rPr>
      </w:pPr>
    </w:p>
    <w:p w:rsidR="00413E81" w:rsidRPr="00392D90" w:rsidRDefault="00413E81" w:rsidP="00413E81">
      <w:pPr>
        <w:spacing w:line="360" w:lineRule="auto"/>
        <w:jc w:val="both"/>
        <w:rPr>
          <w:rFonts w:ascii="Arial" w:hAnsi="Arial" w:cs="Arial"/>
          <w:b/>
          <w:sz w:val="20"/>
          <w:szCs w:val="20"/>
          <w:lang w:val="de-AT"/>
        </w:rPr>
      </w:pPr>
      <w:r w:rsidRPr="00392D90">
        <w:rPr>
          <w:rFonts w:ascii="Arial" w:hAnsi="Arial" w:cs="Arial"/>
          <w:b/>
          <w:sz w:val="20"/>
          <w:szCs w:val="20"/>
          <w:lang w:val="de-AT"/>
        </w:rPr>
        <w:t>Pressekontakt:</w:t>
      </w:r>
    </w:p>
    <w:tbl>
      <w:tblPr>
        <w:tblW w:w="0" w:type="auto"/>
        <w:tblLook w:val="01E0" w:firstRow="1" w:lastRow="1" w:firstColumn="1" w:lastColumn="1" w:noHBand="0" w:noVBand="0"/>
      </w:tblPr>
      <w:tblGrid>
        <w:gridCol w:w="4219"/>
        <w:gridCol w:w="3717"/>
      </w:tblGrid>
      <w:tr w:rsidR="00413E81" w:rsidRPr="004B1202" w:rsidTr="006336FD">
        <w:tc>
          <w:tcPr>
            <w:tcW w:w="4219" w:type="dxa"/>
          </w:tcPr>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413E81" w:rsidRPr="004B1202" w:rsidRDefault="00413E81" w:rsidP="006336FD">
            <w:pPr>
              <w:spacing w:after="0" w:line="240" w:lineRule="auto"/>
              <w:ind w:right="23"/>
              <w:rPr>
                <w:rFonts w:ascii="Arial" w:eastAsia="Calibri" w:hAnsi="Arial" w:cs="Arial"/>
                <w:sz w:val="16"/>
                <w:szCs w:val="16"/>
                <w:lang w:val="en-GB" w:eastAsia="de-DE"/>
              </w:rPr>
            </w:pPr>
            <w:r w:rsidRPr="004B1202">
              <w:rPr>
                <w:rFonts w:ascii="Arial" w:eastAsia="Calibri" w:hAnsi="Arial" w:cs="Arial"/>
                <w:sz w:val="16"/>
                <w:szCs w:val="16"/>
                <w:lang w:val="en-GB" w:eastAsia="de-DE"/>
              </w:rPr>
              <w:t>A-6850 Dornbirn</w:t>
            </w:r>
          </w:p>
          <w:p w:rsidR="00413E81" w:rsidRPr="004B1202" w:rsidRDefault="00413E81" w:rsidP="006336FD">
            <w:pPr>
              <w:spacing w:after="0" w:line="240" w:lineRule="auto"/>
              <w:ind w:right="23"/>
              <w:rPr>
                <w:rFonts w:ascii="Arial" w:eastAsia="Calibri" w:hAnsi="Arial" w:cs="Arial"/>
                <w:sz w:val="16"/>
                <w:szCs w:val="16"/>
                <w:lang w:val="en-GB" w:eastAsia="de-DE"/>
              </w:rPr>
            </w:pPr>
          </w:p>
          <w:p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413E81"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014B51">
              <w:fldChar w:fldCharType="begin"/>
            </w:r>
            <w:r w:rsidR="00014B51">
              <w:instrText xml:space="preserve"> HYPERLINK "mailto:press@zumtobel.com" </w:instrText>
            </w:r>
            <w:r w:rsidR="00014B51">
              <w:fldChar w:fldCharType="separate"/>
            </w:r>
            <w:r w:rsidR="00392D90" w:rsidRPr="00702E70">
              <w:rPr>
                <w:rStyle w:val="Hyperlink"/>
                <w:rFonts w:ascii="Arial" w:eastAsia="Calibri" w:hAnsi="Arial" w:cs="Arial"/>
                <w:sz w:val="16"/>
                <w:szCs w:val="16"/>
                <w:lang w:val="pt-BR" w:eastAsia="de-DE"/>
              </w:rPr>
              <w:t>press@zumtobel.com</w:t>
            </w:r>
            <w:r w:rsidR="00014B51">
              <w:rPr>
                <w:rStyle w:val="Hyperlink"/>
                <w:rFonts w:ascii="Arial" w:eastAsia="Calibri" w:hAnsi="Arial" w:cs="Arial"/>
                <w:sz w:val="16"/>
                <w:szCs w:val="16"/>
                <w:lang w:val="pt-BR" w:eastAsia="de-DE"/>
              </w:rPr>
              <w:fldChar w:fldCharType="end"/>
            </w:r>
          </w:p>
          <w:p w:rsidR="00413E81" w:rsidRDefault="008C0A3E" w:rsidP="006336FD">
            <w:pPr>
              <w:spacing w:after="0" w:line="240" w:lineRule="auto"/>
              <w:ind w:right="23"/>
              <w:rPr>
                <w:rFonts w:ascii="Arial" w:eastAsia="Calibri" w:hAnsi="Arial" w:cs="Arial"/>
                <w:sz w:val="16"/>
                <w:szCs w:val="16"/>
                <w:lang w:val="fr-FR" w:eastAsia="de-DE"/>
              </w:rPr>
            </w:pPr>
            <w:hyperlink r:id="rId20" w:history="1">
              <w:r w:rsidR="00392D90" w:rsidRPr="00702E70">
                <w:rPr>
                  <w:rStyle w:val="Hyperlink"/>
                  <w:rFonts w:ascii="Arial" w:eastAsia="Calibri" w:hAnsi="Arial" w:cs="Arial"/>
                  <w:sz w:val="16"/>
                  <w:szCs w:val="16"/>
                  <w:lang w:val="fr-FR" w:eastAsia="de-DE"/>
                </w:rPr>
                <w:t>www.zumtobel.com</w:t>
              </w:r>
            </w:hyperlink>
          </w:p>
          <w:p w:rsidR="00392D90" w:rsidRPr="004B1202" w:rsidRDefault="00392D90" w:rsidP="006336FD">
            <w:pPr>
              <w:spacing w:after="0" w:line="240" w:lineRule="auto"/>
              <w:ind w:right="23"/>
              <w:rPr>
                <w:rFonts w:ascii="Arial" w:eastAsia="Calibri" w:hAnsi="Arial" w:cs="Arial"/>
                <w:bCs/>
                <w:sz w:val="16"/>
                <w:szCs w:val="16"/>
                <w:lang w:val="pt-BR" w:eastAsia="de-DE"/>
              </w:rPr>
            </w:pPr>
          </w:p>
        </w:tc>
        <w:tc>
          <w:tcPr>
            <w:tcW w:w="3717" w:type="dxa"/>
          </w:tcPr>
          <w:p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rsidR="00413E81" w:rsidRPr="00392D90" w:rsidRDefault="00413E81" w:rsidP="00413E81">
      <w:pPr>
        <w:spacing w:line="360" w:lineRule="auto"/>
        <w:rPr>
          <w:rFonts w:ascii="Arial" w:hAnsi="Arial" w:cs="Arial"/>
          <w:b/>
          <w:sz w:val="20"/>
          <w:szCs w:val="20"/>
          <w:lang w:val="de-AT"/>
        </w:rPr>
      </w:pPr>
      <w:r>
        <w:rPr>
          <w:rFonts w:ascii="Arial" w:hAnsi="Arial" w:cs="Arial"/>
          <w:sz w:val="20"/>
          <w:szCs w:val="20"/>
          <w:lang w:val="de-AT"/>
        </w:rPr>
        <w:br/>
      </w:r>
      <w:r w:rsidRPr="00392D90">
        <w:rPr>
          <w:rFonts w:ascii="Arial" w:hAnsi="Arial" w:cs="Arial"/>
          <w:b/>
          <w:sz w:val="20"/>
          <w:szCs w:val="20"/>
          <w:lang w:val="de-AT"/>
        </w:rPr>
        <w:t>Vertrieb Deutschland, Österreich, Schweiz</w:t>
      </w:r>
      <w:r w:rsidR="00DA76D4" w:rsidRPr="00392D90">
        <w:rPr>
          <w:rFonts w:ascii="Arial" w:hAnsi="Arial" w:cs="Arial"/>
          <w:b/>
          <w:sz w:val="20"/>
          <w:szCs w:val="20"/>
          <w:lang w:val="de-AT"/>
        </w:rPr>
        <w:t>:</w:t>
      </w:r>
    </w:p>
    <w:tbl>
      <w:tblPr>
        <w:tblW w:w="0" w:type="auto"/>
        <w:tblLook w:val="01E0" w:firstRow="1" w:lastRow="1" w:firstColumn="1" w:lastColumn="1" w:noHBand="0" w:noVBand="0"/>
      </w:tblPr>
      <w:tblGrid>
        <w:gridCol w:w="2999"/>
        <w:gridCol w:w="2999"/>
        <w:gridCol w:w="2999"/>
      </w:tblGrid>
      <w:tr w:rsidR="000E2638" w:rsidRPr="004B1202" w:rsidTr="00320C07">
        <w:tc>
          <w:tcPr>
            <w:tcW w:w="2999" w:type="dxa"/>
          </w:tcPr>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rsidR="000E2638" w:rsidRPr="000E2638" w:rsidRDefault="000E2638" w:rsidP="000E2638">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rsidR="000E2638" w:rsidRPr="000E2638" w:rsidRDefault="00723B12"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00A64F06">
              <w:rPr>
                <w:rFonts w:ascii="Arial" w:eastAsia="Calibri" w:hAnsi="Arial" w:cs="Arial"/>
                <w:sz w:val="16"/>
                <w:szCs w:val="16"/>
                <w:lang w:val="de-AT" w:eastAsia="de-DE"/>
              </w:rPr>
              <w:t>-</w:t>
            </w:r>
            <w:r w:rsidR="000E2638" w:rsidRPr="000E2638">
              <w:rPr>
                <w:rFonts w:ascii="Arial" w:eastAsia="Calibri" w:hAnsi="Arial" w:cs="Arial"/>
                <w:sz w:val="16"/>
                <w:szCs w:val="16"/>
                <w:lang w:val="de-AT" w:eastAsia="de-DE"/>
              </w:rPr>
              <w:t>212-0</w:t>
            </w:r>
          </w:p>
          <w:p w:rsidR="000E2638" w:rsidRDefault="00A64F06"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000E2638" w:rsidRPr="000E2638">
              <w:rPr>
                <w:rFonts w:ascii="Arial" w:eastAsia="Calibri" w:hAnsi="Arial" w:cs="Arial"/>
                <w:sz w:val="16"/>
                <w:szCs w:val="16"/>
                <w:lang w:val="de-AT" w:eastAsia="de-DE"/>
              </w:rPr>
              <w:t>9000</w:t>
            </w:r>
            <w:r w:rsidR="00392D90">
              <w:rPr>
                <w:rFonts w:ascii="Arial" w:eastAsia="Calibri" w:hAnsi="Arial" w:cs="Arial"/>
                <w:sz w:val="16"/>
                <w:szCs w:val="16"/>
                <w:lang w:val="de-AT" w:eastAsia="de-DE"/>
              </w:rPr>
              <w:br/>
              <w:t xml:space="preserve">E-Mail: </w:t>
            </w:r>
            <w:hyperlink r:id="rId21" w:history="1">
              <w:r w:rsidR="00392D90" w:rsidRPr="00702E70">
                <w:rPr>
                  <w:rStyle w:val="Hyperlink"/>
                  <w:rFonts w:ascii="Arial" w:eastAsia="Calibri" w:hAnsi="Arial" w:cs="Arial"/>
                  <w:sz w:val="16"/>
                  <w:szCs w:val="16"/>
                  <w:lang w:val="de-AT" w:eastAsia="de-DE"/>
                </w:rPr>
                <w:t>info@zumtobel.de</w:t>
              </w:r>
            </w:hyperlink>
          </w:p>
          <w:p w:rsidR="00392D90" w:rsidRDefault="008C0A3E" w:rsidP="000E2638">
            <w:pPr>
              <w:spacing w:after="0" w:line="240" w:lineRule="auto"/>
              <w:ind w:right="23"/>
              <w:rPr>
                <w:rFonts w:ascii="Arial" w:eastAsia="Calibri" w:hAnsi="Arial" w:cs="Arial"/>
                <w:sz w:val="16"/>
                <w:szCs w:val="16"/>
                <w:lang w:val="de-AT" w:eastAsia="de-DE"/>
              </w:rPr>
            </w:pPr>
            <w:hyperlink r:id="rId22" w:history="1">
              <w:r w:rsidR="00392D90" w:rsidRPr="00702E70">
                <w:rPr>
                  <w:rStyle w:val="Hyperlink"/>
                  <w:rFonts w:ascii="Arial" w:eastAsia="Calibri" w:hAnsi="Arial" w:cs="Arial"/>
                  <w:sz w:val="16"/>
                  <w:szCs w:val="16"/>
                  <w:lang w:val="de-AT" w:eastAsia="de-DE"/>
                </w:rPr>
                <w:t>www.zumtobel.de</w:t>
              </w:r>
            </w:hyperlink>
          </w:p>
          <w:p w:rsidR="00392D90" w:rsidRPr="00006520" w:rsidRDefault="00392D90" w:rsidP="000E2638">
            <w:pPr>
              <w:spacing w:after="0" w:line="240" w:lineRule="auto"/>
              <w:ind w:right="23"/>
              <w:rPr>
                <w:rFonts w:ascii="Arial" w:eastAsia="Calibri" w:hAnsi="Arial" w:cs="Arial"/>
                <w:bCs/>
                <w:sz w:val="16"/>
                <w:szCs w:val="16"/>
                <w:lang w:val="de-AT" w:eastAsia="de-DE"/>
              </w:rPr>
            </w:pPr>
          </w:p>
        </w:tc>
        <w:tc>
          <w:tcPr>
            <w:tcW w:w="2999" w:type="dxa"/>
          </w:tcPr>
          <w:p w:rsidR="000E2638" w:rsidRPr="00A24446" w:rsidRDefault="000E2638" w:rsidP="000E2638">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ZG Licht Nord-West GmbH</w:t>
            </w:r>
          </w:p>
          <w:p w:rsidR="000E2638" w:rsidRPr="00A24446" w:rsidRDefault="000E2638" w:rsidP="000E2638">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Stahltwiete 20</w:t>
            </w:r>
          </w:p>
          <w:p w:rsidR="000E2638" w:rsidRPr="00A24446" w:rsidRDefault="000E2638" w:rsidP="000E2638">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22761 Hamburg</w:t>
            </w:r>
          </w:p>
          <w:p w:rsidR="000E2638" w:rsidRPr="00A24446" w:rsidRDefault="00A64F06" w:rsidP="000E2638">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T +49-40-</w:t>
            </w:r>
            <w:r w:rsidR="000E2638" w:rsidRPr="00A24446">
              <w:rPr>
                <w:rFonts w:ascii="Arial" w:eastAsia="Calibri" w:hAnsi="Arial" w:cs="Arial"/>
                <w:bCs/>
                <w:sz w:val="16"/>
                <w:szCs w:val="16"/>
                <w:lang w:val="de-AT" w:eastAsia="de-DE"/>
              </w:rPr>
              <w:t>53 53 81-0</w:t>
            </w:r>
          </w:p>
          <w:p w:rsidR="00392D90" w:rsidRDefault="000E2638" w:rsidP="00392D90">
            <w:pPr>
              <w:spacing w:after="0" w:line="240" w:lineRule="auto"/>
              <w:ind w:right="23"/>
              <w:rPr>
                <w:rFonts w:ascii="Arial" w:eastAsia="Calibri" w:hAnsi="Arial" w:cs="Arial"/>
                <w:sz w:val="16"/>
                <w:szCs w:val="16"/>
                <w:lang w:val="de-AT" w:eastAsia="de-DE"/>
              </w:rPr>
            </w:pPr>
            <w:r w:rsidRPr="00A24446">
              <w:rPr>
                <w:rFonts w:ascii="Arial" w:eastAsia="Calibri" w:hAnsi="Arial" w:cs="Arial"/>
                <w:bCs/>
                <w:sz w:val="16"/>
                <w:szCs w:val="16"/>
                <w:lang w:val="de-AT" w:eastAsia="de-DE"/>
              </w:rPr>
              <w:t>F +49/(0)40 53 53 81-99</w:t>
            </w:r>
            <w:r w:rsidR="00392D90" w:rsidRPr="00A24446">
              <w:rPr>
                <w:rFonts w:ascii="Arial" w:eastAsia="Calibri" w:hAnsi="Arial" w:cs="Arial"/>
                <w:bCs/>
                <w:sz w:val="16"/>
                <w:szCs w:val="16"/>
                <w:lang w:val="de-AT" w:eastAsia="de-DE"/>
              </w:rPr>
              <w:br/>
            </w:r>
            <w:r w:rsidR="00392D90">
              <w:rPr>
                <w:rFonts w:ascii="Arial" w:eastAsia="Calibri" w:hAnsi="Arial" w:cs="Arial"/>
                <w:sz w:val="16"/>
                <w:szCs w:val="16"/>
                <w:lang w:val="de-AT" w:eastAsia="de-DE"/>
              </w:rPr>
              <w:t xml:space="preserve">E-Mail: </w:t>
            </w:r>
            <w:hyperlink r:id="rId23" w:history="1">
              <w:r w:rsidR="00392D90" w:rsidRPr="00702E70">
                <w:rPr>
                  <w:rStyle w:val="Hyperlink"/>
                  <w:rFonts w:ascii="Arial" w:eastAsia="Calibri" w:hAnsi="Arial" w:cs="Arial"/>
                  <w:sz w:val="16"/>
                  <w:szCs w:val="16"/>
                  <w:lang w:val="de-AT" w:eastAsia="de-DE"/>
                </w:rPr>
                <w:t>info@zumtobel.de</w:t>
              </w:r>
            </w:hyperlink>
          </w:p>
          <w:p w:rsidR="000E2638" w:rsidRDefault="008C0A3E" w:rsidP="00392D90">
            <w:pPr>
              <w:spacing w:after="0" w:line="240" w:lineRule="auto"/>
              <w:ind w:right="23"/>
              <w:rPr>
                <w:rFonts w:ascii="Arial" w:eastAsia="Calibri" w:hAnsi="Arial" w:cs="Arial"/>
                <w:sz w:val="16"/>
                <w:szCs w:val="16"/>
                <w:lang w:val="de-AT" w:eastAsia="de-DE"/>
              </w:rPr>
            </w:pPr>
            <w:hyperlink r:id="rId24" w:history="1">
              <w:r w:rsidR="00392D90" w:rsidRPr="00702E70">
                <w:rPr>
                  <w:rStyle w:val="Hyperlink"/>
                  <w:rFonts w:ascii="Arial" w:eastAsia="Calibri" w:hAnsi="Arial" w:cs="Arial"/>
                  <w:sz w:val="16"/>
                  <w:szCs w:val="16"/>
                  <w:lang w:val="de-AT" w:eastAsia="de-DE"/>
                </w:rPr>
                <w:t>www.zumtobel.de</w:t>
              </w:r>
            </w:hyperlink>
          </w:p>
          <w:p w:rsidR="00392D90" w:rsidRPr="005C7FA7" w:rsidRDefault="00392D90" w:rsidP="00392D90">
            <w:pPr>
              <w:spacing w:after="0" w:line="240" w:lineRule="auto"/>
              <w:ind w:right="23"/>
              <w:rPr>
                <w:rFonts w:ascii="Arial" w:eastAsia="Calibri" w:hAnsi="Arial" w:cs="Arial"/>
                <w:bCs/>
                <w:sz w:val="16"/>
                <w:szCs w:val="16"/>
                <w:lang w:val="fr-FR" w:eastAsia="de-DE"/>
              </w:rPr>
            </w:pPr>
          </w:p>
        </w:tc>
        <w:tc>
          <w:tcPr>
            <w:tcW w:w="2999" w:type="dxa"/>
          </w:tcPr>
          <w:p w:rsidR="00392D90" w:rsidRPr="00A24446" w:rsidRDefault="00392D90" w:rsidP="00392D90">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ZG Licht Süd GmbH</w:t>
            </w:r>
          </w:p>
          <w:p w:rsidR="00392D90" w:rsidRPr="00A24446" w:rsidRDefault="00392D90" w:rsidP="00392D90">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Solmsstr. 83</w:t>
            </w:r>
          </w:p>
          <w:p w:rsidR="00392D90" w:rsidRPr="00A24446" w:rsidRDefault="00392D90" w:rsidP="00392D90">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60486 Frankfurt</w:t>
            </w:r>
          </w:p>
          <w:p w:rsidR="00392D90" w:rsidRPr="00A24446" w:rsidRDefault="00A64F06" w:rsidP="00392D90">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T +49-69-</w:t>
            </w:r>
            <w:r w:rsidR="00392D90" w:rsidRPr="00A24446">
              <w:rPr>
                <w:rFonts w:ascii="Arial" w:eastAsia="Calibri" w:hAnsi="Arial" w:cs="Arial"/>
                <w:bCs/>
                <w:sz w:val="16"/>
                <w:szCs w:val="16"/>
                <w:lang w:val="de-AT" w:eastAsia="de-DE"/>
              </w:rPr>
              <w:t>26 48 89-0</w:t>
            </w:r>
          </w:p>
          <w:p w:rsidR="00392D90" w:rsidRDefault="00A64F06" w:rsidP="00392D90">
            <w:pPr>
              <w:spacing w:after="0" w:line="240" w:lineRule="auto"/>
              <w:ind w:right="23"/>
              <w:rPr>
                <w:rFonts w:ascii="Arial" w:eastAsia="Calibri" w:hAnsi="Arial" w:cs="Arial"/>
                <w:sz w:val="16"/>
                <w:szCs w:val="16"/>
                <w:lang w:val="de-AT" w:eastAsia="de-DE"/>
              </w:rPr>
            </w:pPr>
            <w:r w:rsidRPr="00A24446">
              <w:rPr>
                <w:rFonts w:ascii="Arial" w:eastAsia="Calibri" w:hAnsi="Arial" w:cs="Arial"/>
                <w:bCs/>
                <w:sz w:val="16"/>
                <w:szCs w:val="16"/>
                <w:lang w:val="de-AT" w:eastAsia="de-DE"/>
              </w:rPr>
              <w:t>F +49-69-</w:t>
            </w:r>
            <w:r w:rsidR="00392D90" w:rsidRPr="00A24446">
              <w:rPr>
                <w:rFonts w:ascii="Arial" w:eastAsia="Calibri" w:hAnsi="Arial" w:cs="Arial"/>
                <w:bCs/>
                <w:sz w:val="16"/>
                <w:szCs w:val="16"/>
                <w:lang w:val="de-AT" w:eastAsia="de-DE"/>
              </w:rPr>
              <w:t>69 26 48 89-80</w:t>
            </w:r>
            <w:r w:rsidR="00392D90" w:rsidRPr="00A24446">
              <w:rPr>
                <w:rFonts w:ascii="Arial" w:eastAsia="Calibri" w:hAnsi="Arial" w:cs="Arial"/>
                <w:bCs/>
                <w:sz w:val="16"/>
                <w:szCs w:val="16"/>
                <w:lang w:val="de-AT" w:eastAsia="de-DE"/>
              </w:rPr>
              <w:br/>
            </w:r>
            <w:r w:rsidR="00392D90">
              <w:rPr>
                <w:rFonts w:ascii="Arial" w:eastAsia="Calibri" w:hAnsi="Arial" w:cs="Arial"/>
                <w:sz w:val="16"/>
                <w:szCs w:val="16"/>
                <w:lang w:val="de-AT" w:eastAsia="de-DE"/>
              </w:rPr>
              <w:t xml:space="preserve">E-Mail: </w:t>
            </w:r>
            <w:hyperlink r:id="rId25" w:history="1">
              <w:r w:rsidR="00392D90" w:rsidRPr="00702E70">
                <w:rPr>
                  <w:rStyle w:val="Hyperlink"/>
                  <w:rFonts w:ascii="Arial" w:eastAsia="Calibri" w:hAnsi="Arial" w:cs="Arial"/>
                  <w:sz w:val="16"/>
                  <w:szCs w:val="16"/>
                  <w:lang w:val="de-AT" w:eastAsia="de-DE"/>
                </w:rPr>
                <w:t>info@zumtobel.de</w:t>
              </w:r>
            </w:hyperlink>
          </w:p>
          <w:p w:rsidR="000E2638" w:rsidRDefault="008C0A3E" w:rsidP="00392D90">
            <w:pPr>
              <w:spacing w:after="0" w:line="240" w:lineRule="auto"/>
              <w:ind w:right="23"/>
              <w:rPr>
                <w:rFonts w:ascii="Arial" w:eastAsia="Calibri" w:hAnsi="Arial" w:cs="Arial"/>
                <w:bCs/>
                <w:sz w:val="16"/>
                <w:szCs w:val="16"/>
                <w:lang w:val="fr-FR" w:eastAsia="de-DE"/>
              </w:rPr>
            </w:pPr>
            <w:hyperlink r:id="rId26" w:history="1">
              <w:r w:rsidR="00392D90" w:rsidRPr="00702E70">
                <w:rPr>
                  <w:rStyle w:val="Hyperlink"/>
                  <w:rFonts w:ascii="Arial" w:eastAsia="Calibri" w:hAnsi="Arial" w:cs="Arial"/>
                  <w:sz w:val="16"/>
                  <w:szCs w:val="16"/>
                  <w:lang w:val="de-AT" w:eastAsia="de-DE"/>
                </w:rPr>
                <w:t>www.zumtobel.de</w:t>
              </w:r>
            </w:hyperlink>
            <w:r w:rsidR="00392D90" w:rsidRPr="00392D90">
              <w:rPr>
                <w:rFonts w:ascii="Arial" w:eastAsia="Calibri" w:hAnsi="Arial" w:cs="Arial"/>
                <w:bCs/>
                <w:sz w:val="16"/>
                <w:szCs w:val="16"/>
                <w:lang w:val="fr-FR" w:eastAsia="de-DE"/>
              </w:rPr>
              <w:t xml:space="preserve"> </w:t>
            </w:r>
          </w:p>
          <w:p w:rsidR="00392D90" w:rsidRPr="005C7FA7" w:rsidRDefault="00392D90" w:rsidP="00392D90">
            <w:pPr>
              <w:spacing w:after="0" w:line="240" w:lineRule="auto"/>
              <w:ind w:right="23"/>
              <w:rPr>
                <w:rFonts w:ascii="Arial" w:eastAsia="Calibri" w:hAnsi="Arial" w:cs="Arial"/>
                <w:bCs/>
                <w:sz w:val="16"/>
                <w:szCs w:val="16"/>
                <w:lang w:val="fr-FR" w:eastAsia="de-DE"/>
              </w:rPr>
            </w:pPr>
          </w:p>
        </w:tc>
      </w:tr>
      <w:tr w:rsidR="000E2638" w:rsidRPr="004B1202" w:rsidTr="00320C07">
        <w:trPr>
          <w:trHeight w:val="1503"/>
        </w:trPr>
        <w:tc>
          <w:tcPr>
            <w:tcW w:w="2999" w:type="dxa"/>
          </w:tcPr>
          <w:p w:rsidR="00392D90" w:rsidRPr="00A24446" w:rsidRDefault="00392D90" w:rsidP="00392D90">
            <w:pPr>
              <w:spacing w:after="0" w:line="240" w:lineRule="auto"/>
              <w:ind w:right="23"/>
              <w:rPr>
                <w:rFonts w:ascii="Arial" w:eastAsia="Calibri" w:hAnsi="Arial" w:cs="Arial"/>
                <w:bCs/>
                <w:sz w:val="16"/>
                <w:szCs w:val="16"/>
                <w:lang w:val="en-US" w:eastAsia="de-DE"/>
              </w:rPr>
            </w:pPr>
          </w:p>
          <w:p w:rsidR="00320C07" w:rsidRPr="00A24446" w:rsidRDefault="00320C07" w:rsidP="00392D90">
            <w:pPr>
              <w:spacing w:after="0" w:line="240" w:lineRule="auto"/>
              <w:ind w:right="23"/>
              <w:rPr>
                <w:rFonts w:ascii="Arial" w:eastAsia="Calibri" w:hAnsi="Arial" w:cs="Arial"/>
                <w:bCs/>
                <w:sz w:val="16"/>
                <w:szCs w:val="16"/>
                <w:lang w:val="en-US" w:eastAsia="de-DE"/>
              </w:rPr>
            </w:pPr>
          </w:p>
          <w:p w:rsidR="00392D90" w:rsidRPr="00A24446" w:rsidRDefault="002E1E64" w:rsidP="00392D90">
            <w:pPr>
              <w:spacing w:after="0" w:line="240" w:lineRule="auto"/>
              <w:ind w:right="23"/>
              <w:rPr>
                <w:rFonts w:ascii="Arial" w:eastAsia="Calibri" w:hAnsi="Arial" w:cs="Arial"/>
                <w:bCs/>
                <w:sz w:val="16"/>
                <w:szCs w:val="16"/>
                <w:lang w:val="en-US" w:eastAsia="de-DE"/>
              </w:rPr>
            </w:pPr>
            <w:r w:rsidRPr="00A24446">
              <w:rPr>
                <w:rFonts w:ascii="Arial" w:eastAsia="Calibri" w:hAnsi="Arial" w:cs="Arial"/>
                <w:bCs/>
                <w:sz w:val="16"/>
                <w:szCs w:val="16"/>
                <w:lang w:val="en-US" w:eastAsia="de-DE"/>
              </w:rPr>
              <w:t>ZG Lighting Austria GmbH</w:t>
            </w:r>
            <w:r w:rsidRPr="00A24446">
              <w:rPr>
                <w:rFonts w:ascii="Arial" w:eastAsia="Calibri" w:hAnsi="Arial" w:cs="Arial"/>
                <w:bCs/>
                <w:sz w:val="16"/>
                <w:szCs w:val="16"/>
                <w:lang w:val="en-US" w:eastAsia="de-DE"/>
              </w:rPr>
              <w:br/>
            </w:r>
            <w:proofErr w:type="spellStart"/>
            <w:r w:rsidR="00392D90" w:rsidRPr="00A24446">
              <w:rPr>
                <w:rFonts w:ascii="Arial" w:eastAsia="Calibri" w:hAnsi="Arial" w:cs="Arial"/>
                <w:bCs/>
                <w:sz w:val="16"/>
                <w:szCs w:val="16"/>
                <w:lang w:val="en-US" w:eastAsia="de-DE"/>
              </w:rPr>
              <w:t>Donau</w:t>
            </w:r>
            <w:proofErr w:type="spellEnd"/>
            <w:r w:rsidR="00392D90" w:rsidRPr="00A24446">
              <w:rPr>
                <w:rFonts w:ascii="Arial" w:eastAsia="Calibri" w:hAnsi="Arial" w:cs="Arial"/>
                <w:bCs/>
                <w:sz w:val="16"/>
                <w:szCs w:val="16"/>
                <w:lang w:val="en-US" w:eastAsia="de-DE"/>
              </w:rPr>
              <w:t>-City-</w:t>
            </w:r>
            <w:proofErr w:type="spellStart"/>
            <w:r w:rsidR="00392D90" w:rsidRPr="00A24446">
              <w:rPr>
                <w:rFonts w:ascii="Arial" w:eastAsia="Calibri" w:hAnsi="Arial" w:cs="Arial"/>
                <w:bCs/>
                <w:sz w:val="16"/>
                <w:szCs w:val="16"/>
                <w:lang w:val="en-US" w:eastAsia="de-DE"/>
              </w:rPr>
              <w:t>Strasse</w:t>
            </w:r>
            <w:proofErr w:type="spellEnd"/>
            <w:r w:rsidR="00392D90" w:rsidRPr="00A24446">
              <w:rPr>
                <w:rFonts w:ascii="Arial" w:eastAsia="Calibri" w:hAnsi="Arial" w:cs="Arial"/>
                <w:bCs/>
                <w:sz w:val="16"/>
                <w:szCs w:val="16"/>
                <w:lang w:val="en-US" w:eastAsia="de-DE"/>
              </w:rPr>
              <w:t xml:space="preserve"> 1</w:t>
            </w:r>
          </w:p>
          <w:p w:rsidR="00392D90" w:rsidRPr="00A24446" w:rsidRDefault="00392D90" w:rsidP="00392D90">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1220 Wien</w:t>
            </w:r>
          </w:p>
          <w:p w:rsidR="00392D90" w:rsidRPr="00A24446" w:rsidRDefault="00392D90" w:rsidP="00392D90">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Österreich</w:t>
            </w:r>
          </w:p>
          <w:p w:rsidR="00392D90" w:rsidRPr="00A24446" w:rsidRDefault="00392D90" w:rsidP="00392D90">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Tel: +43-1-258-2601-0</w:t>
            </w:r>
          </w:p>
          <w:p w:rsidR="00392D90" w:rsidRPr="00A24446" w:rsidRDefault="00392D90" w:rsidP="00392D90">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Fax: +43-1-258-2601-82845</w:t>
            </w:r>
          </w:p>
          <w:p w:rsidR="00392D90" w:rsidRPr="00A24446" w:rsidRDefault="00392D90" w:rsidP="00392D90">
            <w:pPr>
              <w:spacing w:after="0" w:line="240" w:lineRule="auto"/>
              <w:ind w:right="23"/>
              <w:rPr>
                <w:rFonts w:ascii="Arial" w:eastAsia="Calibri" w:hAnsi="Arial" w:cs="Arial"/>
                <w:bCs/>
                <w:sz w:val="16"/>
                <w:szCs w:val="16"/>
                <w:lang w:val="de-AT" w:eastAsia="de-DE"/>
              </w:rPr>
            </w:pPr>
            <w:r w:rsidRPr="00A24446">
              <w:rPr>
                <w:rFonts w:ascii="Arial" w:eastAsia="Calibri" w:hAnsi="Arial" w:cs="Arial"/>
                <w:bCs/>
                <w:sz w:val="16"/>
                <w:szCs w:val="16"/>
                <w:lang w:val="de-AT" w:eastAsia="de-DE"/>
              </w:rPr>
              <w:t xml:space="preserve">E-Mail : </w:t>
            </w:r>
            <w:hyperlink r:id="rId27" w:history="1">
              <w:r w:rsidRPr="00A24446">
                <w:rPr>
                  <w:rStyle w:val="Hyperlink"/>
                  <w:rFonts w:ascii="Arial" w:eastAsia="Calibri" w:hAnsi="Arial" w:cs="Arial"/>
                  <w:bCs/>
                  <w:sz w:val="16"/>
                  <w:szCs w:val="16"/>
                  <w:lang w:val="de-AT" w:eastAsia="de-DE"/>
                </w:rPr>
                <w:t>welcome@zumtobel.at</w:t>
              </w:r>
            </w:hyperlink>
          </w:p>
          <w:p w:rsidR="00392D90" w:rsidRDefault="008C0A3E" w:rsidP="00392D90">
            <w:pPr>
              <w:spacing w:after="0" w:line="240" w:lineRule="auto"/>
              <w:ind w:right="23"/>
              <w:rPr>
                <w:rFonts w:ascii="Arial" w:eastAsia="Calibri" w:hAnsi="Arial" w:cs="Arial"/>
                <w:bCs/>
                <w:sz w:val="16"/>
                <w:szCs w:val="16"/>
                <w:lang w:val="fr-FR" w:eastAsia="de-DE"/>
              </w:rPr>
            </w:pPr>
            <w:hyperlink r:id="rId28" w:history="1">
              <w:r w:rsidR="00392D90" w:rsidRPr="00702E70">
                <w:rPr>
                  <w:rStyle w:val="Hyperlink"/>
                  <w:rFonts w:ascii="Arial" w:eastAsia="Calibri" w:hAnsi="Arial" w:cs="Arial"/>
                  <w:bCs/>
                  <w:sz w:val="16"/>
                  <w:szCs w:val="16"/>
                  <w:lang w:val="fr-FR" w:eastAsia="de-DE"/>
                </w:rPr>
                <w:t>www.zumtobel.at</w:t>
              </w:r>
            </w:hyperlink>
          </w:p>
          <w:p w:rsidR="00392D90" w:rsidRDefault="00392D90" w:rsidP="00392D90">
            <w:pPr>
              <w:spacing w:after="0" w:line="240" w:lineRule="auto"/>
              <w:ind w:right="23"/>
              <w:rPr>
                <w:rFonts w:ascii="Arial" w:eastAsia="Calibri" w:hAnsi="Arial" w:cs="Arial"/>
                <w:bCs/>
                <w:sz w:val="16"/>
                <w:szCs w:val="16"/>
                <w:lang w:val="fr-FR" w:eastAsia="de-DE"/>
              </w:rPr>
            </w:pPr>
          </w:p>
          <w:p w:rsidR="000E2638" w:rsidRPr="005C7FA7" w:rsidRDefault="000E2638" w:rsidP="006336FD">
            <w:pPr>
              <w:spacing w:after="0" w:line="240" w:lineRule="auto"/>
              <w:ind w:right="23"/>
              <w:rPr>
                <w:rFonts w:ascii="Arial" w:eastAsia="Calibri" w:hAnsi="Arial" w:cs="Arial"/>
                <w:sz w:val="16"/>
                <w:szCs w:val="16"/>
                <w:lang w:val="de-AT" w:eastAsia="de-DE"/>
              </w:rPr>
            </w:pPr>
          </w:p>
        </w:tc>
        <w:tc>
          <w:tcPr>
            <w:tcW w:w="2999" w:type="dxa"/>
          </w:tcPr>
          <w:p w:rsidR="00392D90" w:rsidRDefault="00392D90" w:rsidP="00392D90">
            <w:pPr>
              <w:spacing w:after="0" w:line="240" w:lineRule="auto"/>
              <w:ind w:right="23"/>
              <w:rPr>
                <w:rFonts w:ascii="Arial" w:eastAsia="Calibri" w:hAnsi="Arial" w:cs="Arial"/>
                <w:sz w:val="16"/>
                <w:szCs w:val="16"/>
                <w:lang w:val="de-AT" w:eastAsia="de-DE"/>
              </w:rPr>
            </w:pPr>
          </w:p>
          <w:p w:rsidR="00320C07" w:rsidRDefault="00320C07" w:rsidP="00392D90">
            <w:pPr>
              <w:spacing w:after="0" w:line="240" w:lineRule="auto"/>
              <w:ind w:right="23"/>
              <w:rPr>
                <w:rFonts w:ascii="Arial" w:eastAsia="Calibri" w:hAnsi="Arial" w:cs="Arial"/>
                <w:sz w:val="16"/>
                <w:szCs w:val="16"/>
                <w:lang w:val="de-AT" w:eastAsia="de-DE"/>
              </w:rPr>
            </w:pPr>
          </w:p>
          <w:p w:rsidR="00392D90" w:rsidRPr="005C7FA7"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rsidR="00392D90" w:rsidRPr="005C7FA7" w:rsidRDefault="00392D90" w:rsidP="00392D90">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Tel: +41-44-30535-</w:t>
            </w:r>
            <w:r w:rsidRPr="005C7FA7">
              <w:rPr>
                <w:rFonts w:ascii="Arial" w:eastAsia="Calibri" w:hAnsi="Arial" w:cs="Arial"/>
                <w:sz w:val="16"/>
                <w:szCs w:val="16"/>
                <w:lang w:val="de-AT" w:eastAsia="de-DE"/>
              </w:rPr>
              <w:t>35</w:t>
            </w:r>
          </w:p>
          <w:p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Fax: +41 44 305 35 36</w:t>
            </w:r>
            <w:r>
              <w:rPr>
                <w:rFonts w:ascii="Arial" w:eastAsia="Calibri" w:hAnsi="Arial" w:cs="Arial"/>
                <w:sz w:val="16"/>
                <w:szCs w:val="16"/>
                <w:lang w:val="de-AT" w:eastAsia="de-DE"/>
              </w:rPr>
              <w:br/>
              <w:t xml:space="preserve">E-Mail: </w:t>
            </w:r>
            <w:hyperlink r:id="rId29" w:history="1">
              <w:r w:rsidRPr="00702E70">
                <w:rPr>
                  <w:rStyle w:val="Hyperlink"/>
                  <w:rFonts w:ascii="Arial" w:eastAsia="Calibri" w:hAnsi="Arial" w:cs="Arial"/>
                  <w:sz w:val="16"/>
                  <w:szCs w:val="16"/>
                  <w:lang w:val="de-AT" w:eastAsia="de-DE"/>
                </w:rPr>
                <w:t>info@zumtobel.ch</w:t>
              </w:r>
            </w:hyperlink>
          </w:p>
          <w:p w:rsidR="000E2638" w:rsidRDefault="008C0A3E" w:rsidP="00392D90">
            <w:pPr>
              <w:spacing w:after="0" w:line="240" w:lineRule="auto"/>
              <w:ind w:right="23"/>
              <w:jc w:val="both"/>
              <w:rPr>
                <w:rFonts w:ascii="Arial" w:eastAsia="Calibri" w:hAnsi="Arial" w:cs="Arial"/>
                <w:sz w:val="16"/>
                <w:szCs w:val="16"/>
                <w:lang w:val="de-AT" w:eastAsia="de-DE"/>
              </w:rPr>
            </w:pPr>
            <w:hyperlink r:id="rId30" w:history="1">
              <w:r w:rsidR="00392D90" w:rsidRPr="00702E70">
                <w:rPr>
                  <w:rStyle w:val="Hyperlink"/>
                  <w:rFonts w:ascii="Arial" w:eastAsia="Calibri" w:hAnsi="Arial" w:cs="Arial"/>
                  <w:sz w:val="16"/>
                  <w:szCs w:val="16"/>
                  <w:lang w:val="de-AT" w:eastAsia="de-DE"/>
                </w:rPr>
                <w:t>www.zumtobel.ch</w:t>
              </w:r>
            </w:hyperlink>
          </w:p>
          <w:p w:rsidR="00392D90" w:rsidRPr="00964297"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rsidR="000E2638" w:rsidRPr="00964297" w:rsidRDefault="000E2638" w:rsidP="006336FD">
            <w:pPr>
              <w:spacing w:after="0" w:line="240" w:lineRule="auto"/>
              <w:ind w:right="23"/>
              <w:jc w:val="both"/>
              <w:rPr>
                <w:rFonts w:ascii="Arial" w:eastAsia="Calibri" w:hAnsi="Arial" w:cs="Arial"/>
                <w:bCs/>
                <w:sz w:val="16"/>
                <w:szCs w:val="16"/>
                <w:lang w:val="de-AT" w:eastAsia="de-DE"/>
              </w:rPr>
            </w:pPr>
          </w:p>
        </w:tc>
      </w:tr>
    </w:tbl>
    <w:p w:rsidR="00056EEB" w:rsidRDefault="00056EEB" w:rsidP="00413E81">
      <w:pPr>
        <w:spacing w:after="120"/>
        <w:jc w:val="both"/>
        <w:rPr>
          <w:rFonts w:ascii="Arial" w:hAnsi="Arial" w:cs="Arial"/>
          <w:b/>
          <w:sz w:val="16"/>
          <w:szCs w:val="16"/>
          <w:lang w:val="de-AT"/>
        </w:rPr>
      </w:pPr>
    </w:p>
    <w:p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rsidR="00413E81" w:rsidRPr="007344A4" w:rsidRDefault="00413E81" w:rsidP="00413E81">
      <w:pPr>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0C3A85" w:rsidRPr="00566A12" w:rsidRDefault="00413E81" w:rsidP="00566A12">
      <w:pPr>
        <w:spacing w:line="360" w:lineRule="auto"/>
        <w:jc w:val="right"/>
        <w:rPr>
          <w:rFonts w:ascii="Arial" w:hAnsi="Arial" w:cs="Arial"/>
          <w:sz w:val="16"/>
          <w:szCs w:val="16"/>
          <w:lang w:val="en-GB"/>
        </w:rPr>
      </w:pPr>
      <w:r w:rsidRPr="007B053E">
        <w:rPr>
          <w:rFonts w:ascii="Arial" w:hAnsi="Arial" w:cs="Arial"/>
          <w:b/>
          <w:sz w:val="20"/>
          <w:szCs w:val="20"/>
        </w:rPr>
        <w:t>Zumtobel. Das Licht.</w:t>
      </w:r>
    </w:p>
    <w:sectPr w:rsidR="000C3A85" w:rsidRPr="00566A12" w:rsidSect="000C3A85">
      <w:headerReference w:type="default" r:id="rId31"/>
      <w:footerReference w:type="default" r:id="rId32"/>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654" w:rsidRDefault="00045654">
      <w:r>
        <w:separator/>
      </w:r>
    </w:p>
  </w:endnote>
  <w:endnote w:type="continuationSeparator" w:id="0">
    <w:p w:rsidR="00045654" w:rsidRDefault="0004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C13F9F"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8C0A3E">
      <w:rPr>
        <w:rFonts w:ascii="Arial" w:hAnsi="Arial" w:cs="Arial"/>
        <w:noProof/>
        <w:sz w:val="16"/>
        <w:szCs w:val="16"/>
      </w:rPr>
      <w:t>1</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8C0A3E">
      <w:rPr>
        <w:rFonts w:ascii="Arial" w:hAnsi="Arial" w:cs="Arial"/>
        <w:noProof/>
        <w:sz w:val="16"/>
        <w:szCs w:val="16"/>
      </w:rPr>
      <w:t>3</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654" w:rsidRDefault="00045654">
      <w:r>
        <w:separator/>
      </w:r>
    </w:p>
  </w:footnote>
  <w:footnote w:type="continuationSeparator" w:id="0">
    <w:p w:rsidR="00045654" w:rsidRDefault="00045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654"/>
    <w:rsid w:val="0000276F"/>
    <w:rsid w:val="000028D5"/>
    <w:rsid w:val="0001067A"/>
    <w:rsid w:val="00014B51"/>
    <w:rsid w:val="00025F0D"/>
    <w:rsid w:val="000326D3"/>
    <w:rsid w:val="00032ED9"/>
    <w:rsid w:val="00045654"/>
    <w:rsid w:val="00056EEB"/>
    <w:rsid w:val="0006705A"/>
    <w:rsid w:val="0009769C"/>
    <w:rsid w:val="000A04B2"/>
    <w:rsid w:val="000B108D"/>
    <w:rsid w:val="000C3A85"/>
    <w:rsid w:val="000C411E"/>
    <w:rsid w:val="000D1D45"/>
    <w:rsid w:val="000D23DE"/>
    <w:rsid w:val="000E2638"/>
    <w:rsid w:val="000F59FB"/>
    <w:rsid w:val="00115E52"/>
    <w:rsid w:val="001208A4"/>
    <w:rsid w:val="00166360"/>
    <w:rsid w:val="00195DA4"/>
    <w:rsid w:val="001A441A"/>
    <w:rsid w:val="00201D84"/>
    <w:rsid w:val="00213C5E"/>
    <w:rsid w:val="002215DF"/>
    <w:rsid w:val="00240782"/>
    <w:rsid w:val="00244491"/>
    <w:rsid w:val="00247B51"/>
    <w:rsid w:val="00290C5E"/>
    <w:rsid w:val="00296545"/>
    <w:rsid w:val="002A65D7"/>
    <w:rsid w:val="002E1E64"/>
    <w:rsid w:val="003052E9"/>
    <w:rsid w:val="00320C07"/>
    <w:rsid w:val="00324D6B"/>
    <w:rsid w:val="0033304D"/>
    <w:rsid w:val="0034598A"/>
    <w:rsid w:val="00366BE5"/>
    <w:rsid w:val="003908B6"/>
    <w:rsid w:val="00392D90"/>
    <w:rsid w:val="003A28F1"/>
    <w:rsid w:val="003A67B5"/>
    <w:rsid w:val="003B3B0F"/>
    <w:rsid w:val="003E2C8F"/>
    <w:rsid w:val="003F2D6D"/>
    <w:rsid w:val="004016B2"/>
    <w:rsid w:val="00413E81"/>
    <w:rsid w:val="00423919"/>
    <w:rsid w:val="00426062"/>
    <w:rsid w:val="0047080F"/>
    <w:rsid w:val="00496468"/>
    <w:rsid w:val="004E6705"/>
    <w:rsid w:val="004F07D0"/>
    <w:rsid w:val="004F2D9E"/>
    <w:rsid w:val="004F2DEA"/>
    <w:rsid w:val="00523413"/>
    <w:rsid w:val="00527428"/>
    <w:rsid w:val="0055577E"/>
    <w:rsid w:val="00566A12"/>
    <w:rsid w:val="00572D4E"/>
    <w:rsid w:val="005817DA"/>
    <w:rsid w:val="00594D6B"/>
    <w:rsid w:val="005A2CF7"/>
    <w:rsid w:val="005A381B"/>
    <w:rsid w:val="005C0269"/>
    <w:rsid w:val="005C3D9D"/>
    <w:rsid w:val="005E5A19"/>
    <w:rsid w:val="005E5DEE"/>
    <w:rsid w:val="00612901"/>
    <w:rsid w:val="00613B3C"/>
    <w:rsid w:val="0062655D"/>
    <w:rsid w:val="006336FD"/>
    <w:rsid w:val="00680D75"/>
    <w:rsid w:val="006823C4"/>
    <w:rsid w:val="0069527F"/>
    <w:rsid w:val="006A0507"/>
    <w:rsid w:val="006B2B87"/>
    <w:rsid w:val="006B5D67"/>
    <w:rsid w:val="006C01D9"/>
    <w:rsid w:val="00714E28"/>
    <w:rsid w:val="007167EE"/>
    <w:rsid w:val="00723B12"/>
    <w:rsid w:val="0074083E"/>
    <w:rsid w:val="00754EB5"/>
    <w:rsid w:val="007715DC"/>
    <w:rsid w:val="007809DA"/>
    <w:rsid w:val="007B09EF"/>
    <w:rsid w:val="007C3D92"/>
    <w:rsid w:val="007D611A"/>
    <w:rsid w:val="007D78ED"/>
    <w:rsid w:val="007F2071"/>
    <w:rsid w:val="007F2371"/>
    <w:rsid w:val="00833C35"/>
    <w:rsid w:val="008343F7"/>
    <w:rsid w:val="0083660B"/>
    <w:rsid w:val="0083783C"/>
    <w:rsid w:val="00843CF1"/>
    <w:rsid w:val="00880957"/>
    <w:rsid w:val="008B6493"/>
    <w:rsid w:val="008C0A3E"/>
    <w:rsid w:val="008D73A2"/>
    <w:rsid w:val="008F1363"/>
    <w:rsid w:val="00917DE3"/>
    <w:rsid w:val="00930D6F"/>
    <w:rsid w:val="009626AA"/>
    <w:rsid w:val="00963843"/>
    <w:rsid w:val="009713B6"/>
    <w:rsid w:val="009729B7"/>
    <w:rsid w:val="009979EC"/>
    <w:rsid w:val="009A09CD"/>
    <w:rsid w:val="009B1F18"/>
    <w:rsid w:val="00A1112E"/>
    <w:rsid w:val="00A16AC0"/>
    <w:rsid w:val="00A24446"/>
    <w:rsid w:val="00A37737"/>
    <w:rsid w:val="00A43ED9"/>
    <w:rsid w:val="00A64F06"/>
    <w:rsid w:val="00A678AC"/>
    <w:rsid w:val="00A73DCB"/>
    <w:rsid w:val="00A87F10"/>
    <w:rsid w:val="00AC020E"/>
    <w:rsid w:val="00B17B3F"/>
    <w:rsid w:val="00B17D3D"/>
    <w:rsid w:val="00B56831"/>
    <w:rsid w:val="00B762F4"/>
    <w:rsid w:val="00BD0B79"/>
    <w:rsid w:val="00BE34B7"/>
    <w:rsid w:val="00BF1906"/>
    <w:rsid w:val="00C11413"/>
    <w:rsid w:val="00C13F9F"/>
    <w:rsid w:val="00C170ED"/>
    <w:rsid w:val="00C572BF"/>
    <w:rsid w:val="00C7614A"/>
    <w:rsid w:val="00C8619B"/>
    <w:rsid w:val="00CA669A"/>
    <w:rsid w:val="00CB37E0"/>
    <w:rsid w:val="00D16C10"/>
    <w:rsid w:val="00D329F6"/>
    <w:rsid w:val="00D40A38"/>
    <w:rsid w:val="00D551FE"/>
    <w:rsid w:val="00D617D0"/>
    <w:rsid w:val="00D703A2"/>
    <w:rsid w:val="00D7176F"/>
    <w:rsid w:val="00D83906"/>
    <w:rsid w:val="00D906F1"/>
    <w:rsid w:val="00DA40AE"/>
    <w:rsid w:val="00DA76D4"/>
    <w:rsid w:val="00DD21D7"/>
    <w:rsid w:val="00DD7A51"/>
    <w:rsid w:val="00DD7AA4"/>
    <w:rsid w:val="00DE2303"/>
    <w:rsid w:val="00DE5BFF"/>
    <w:rsid w:val="00E33C13"/>
    <w:rsid w:val="00E40A9F"/>
    <w:rsid w:val="00E53857"/>
    <w:rsid w:val="00E60D62"/>
    <w:rsid w:val="00E62902"/>
    <w:rsid w:val="00EB34DA"/>
    <w:rsid w:val="00EF0EA5"/>
    <w:rsid w:val="00EF780C"/>
    <w:rsid w:val="00F116E8"/>
    <w:rsid w:val="00F307CC"/>
    <w:rsid w:val="00F56920"/>
    <w:rsid w:val="00F85DD2"/>
    <w:rsid w:val="00F85FD0"/>
    <w:rsid w:val="00F87632"/>
    <w:rsid w:val="00FA4A7D"/>
    <w:rsid w:val="00FC05AF"/>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rPr>
      <w:rFonts w:eastAsia="Calibri"/>
      <w:sz w:val="20"/>
      <w:szCs w:val="20"/>
      <w:lang w:val="x-none" w:eastAsia="x-none"/>
    </w:r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rPr>
      <w:rFonts w:eastAsia="Calibri"/>
      <w:sz w:val="20"/>
      <w:szCs w:val="20"/>
      <w:lang w:val="x-none" w:eastAsia="x-none"/>
    </w:r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lang w:val="x-none" w:eastAsia="x-none"/>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rPr>
      <w:rFonts w:eastAsia="Calibri"/>
      <w:sz w:val="20"/>
      <w:szCs w:val="20"/>
      <w:lang w:val="x-none" w:eastAsia="x-none"/>
    </w:r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rPr>
      <w:rFonts w:eastAsia="Calibri"/>
      <w:sz w:val="20"/>
      <w:szCs w:val="20"/>
      <w:lang w:val="x-none" w:eastAsia="x-none"/>
    </w:r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lang w:val="x-none" w:eastAsia="x-none"/>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de-de/produkte/light_fields_evo.html" TargetMode="External"/><Relationship Id="rId18" Type="http://schemas.openxmlformats.org/officeDocument/2006/relationships/image" Target="media/image2.jpeg"/><Relationship Id="rId26" Type="http://schemas.openxmlformats.org/officeDocument/2006/relationships/hyperlink" Target="http://www.zumtobel.de" TargetMode="External"/><Relationship Id="rId3" Type="http://schemas.openxmlformats.org/officeDocument/2006/relationships/customXml" Target="../customXml/item3.xml"/><Relationship Id="rId21" Type="http://schemas.openxmlformats.org/officeDocument/2006/relationships/hyperlink" Target="mailto:info@zumtobel.d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ao.fraunhofer.de/lang-de/" TargetMode="External"/><Relationship Id="rId17" Type="http://schemas.openxmlformats.org/officeDocument/2006/relationships/image" Target="media/image1.jpeg"/><Relationship Id="rId25" Type="http://schemas.openxmlformats.org/officeDocument/2006/relationships/hyperlink" Target="mailto:info@zumtobel.d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zumtobel.com/de-de/produkte/ondaria.html" TargetMode="External"/><Relationship Id="rId20" Type="http://schemas.openxmlformats.org/officeDocument/2006/relationships/hyperlink" Target="http://www.zumtobel.com" TargetMode="External"/><Relationship Id="rId29" Type="http://schemas.openxmlformats.org/officeDocument/2006/relationships/hyperlink" Target="mailto:info@zumtobel.ch"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zumtobel.web-erhebung.de/" TargetMode="External"/><Relationship Id="rId24" Type="http://schemas.openxmlformats.org/officeDocument/2006/relationships/hyperlink" Target="http://www.zumtobel.de"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zumtobel.com/de-de/produkte/litecom.html" TargetMode="External"/><Relationship Id="rId23" Type="http://schemas.openxmlformats.org/officeDocument/2006/relationships/hyperlink" Target="mailto:info@zumtobel.de" TargetMode="External"/><Relationship Id="rId28" Type="http://schemas.openxmlformats.org/officeDocument/2006/relationships/hyperlink" Target="http://www.zumtobel.at"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zumtobel.com/de-de/produkte/ml_V.html" TargetMode="External"/><Relationship Id="rId22" Type="http://schemas.openxmlformats.org/officeDocument/2006/relationships/hyperlink" Target="http://www.zumtobel.de" TargetMode="External"/><Relationship Id="rId27" Type="http://schemas.openxmlformats.org/officeDocument/2006/relationships/hyperlink" Target="mailto:welcome@zumtobel.at" TargetMode="External"/><Relationship Id="rId30" Type="http://schemas.openxmlformats.org/officeDocument/2006/relationships/hyperlink" Target="http://www.zumtobe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Z:\_Brand_Communication\01_BrandComm_Dateistruktur_neu\02%20Kommunikation\01%20Texte\00%20Vorlagen%20und%20Briefings\Template%20Pressemitteilung\Zumtobel_Template_Pressemitteilung_Deuts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2014-10-27T00:00:00+01:00</ImageCreateDat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7B6A6-816D-4450-AB7D-20CBE7C881FA}">
  <ds:schemaRefs>
    <ds:schemaRef ds:uri="http://schemas.microsoft.com/sharepoint/v3"/>
    <ds:schemaRef ds:uri="http://purl.org/dc/terms/"/>
    <ds:schemaRef ds:uri="http://schemas.microsoft.com/office/2006/documentManagement/types"/>
    <ds:schemaRef ds:uri="http://schemas.microsoft.com/office/infopath/2007/PartnerControls"/>
    <ds:schemaRef ds:uri="http://purl.org/dc/dcmitype/"/>
    <ds:schemaRef ds:uri="http://www.w3.org/XML/1998/namespace"/>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Zumtobel_Template_Pressemitteilung_Deutsch.dotx</Template>
  <TotalTime>0</TotalTime>
  <Pages>3</Pages>
  <Words>672</Words>
  <Characters>5535</Characters>
  <Application>Microsoft Office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tunableWhite Lichtlösung</vt:lpstr>
      <vt:lpstr>DISCUS Evolution</vt:lpstr>
    </vt:vector>
  </TitlesOfParts>
  <Company>Zumtobel Lighting</Company>
  <LinksUpToDate>false</LinksUpToDate>
  <CharactersWithSpaces>6195</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tunableWhite Lichtlösung</dc:title>
  <dc:creator>Moser Sophie</dc:creator>
  <cp:lastModifiedBy>Frank Nadja</cp:lastModifiedBy>
  <cp:revision>3</cp:revision>
  <cp:lastPrinted>2014-10-30T09:01:00Z</cp:lastPrinted>
  <dcterms:created xsi:type="dcterms:W3CDTF">2014-11-04T06:47:00Z</dcterms:created>
  <dcterms:modified xsi:type="dcterms:W3CDTF">2014-11-12T06:44:00Z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